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ED" w:rsidRDefault="00B20E08" w:rsidP="005124CD">
      <w:pPr>
        <w:pStyle w:val="a5"/>
        <w:shd w:val="clear" w:color="auto" w:fill="auto"/>
        <w:spacing w:line="280" w:lineRule="exact"/>
        <w:jc w:val="center"/>
      </w:pPr>
      <w:bookmarkStart w:id="0" w:name="_GoBack"/>
      <w:bookmarkEnd w:id="0"/>
      <w:r>
        <w:t>Информационный меморандум</w:t>
      </w:r>
    </w:p>
    <w:p w:rsidR="005124CD" w:rsidRDefault="005124CD" w:rsidP="005124CD">
      <w:pPr>
        <w:pStyle w:val="a5"/>
        <w:shd w:val="clear" w:color="auto" w:fill="auto"/>
        <w:spacing w:line="280" w:lineRule="exact"/>
        <w:jc w:val="center"/>
      </w:pPr>
    </w:p>
    <w:tbl>
      <w:tblPr>
        <w:tblOverlap w:val="never"/>
        <w:tblW w:w="9634" w:type="dxa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2"/>
        <w:gridCol w:w="5962"/>
      </w:tblGrid>
      <w:tr w:rsidR="00893CED" w:rsidTr="005124CD">
        <w:trPr>
          <w:trHeight w:hRule="exact" w:val="979"/>
        </w:trPr>
        <w:tc>
          <w:tcPr>
            <w:tcW w:w="3672" w:type="dxa"/>
            <w:shd w:val="clear" w:color="auto" w:fill="FFFFFF"/>
            <w:vAlign w:val="center"/>
          </w:tcPr>
          <w:p w:rsidR="00893CED" w:rsidRDefault="00B20E08" w:rsidP="005124CD">
            <w:pPr>
              <w:pStyle w:val="20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Полное и краткое наименование:</w:t>
            </w:r>
          </w:p>
        </w:tc>
        <w:tc>
          <w:tcPr>
            <w:tcW w:w="5962" w:type="dxa"/>
            <w:shd w:val="clear" w:color="auto" w:fill="FFFFFF"/>
            <w:vAlign w:val="bottom"/>
          </w:tcPr>
          <w:p w:rsidR="00893CED" w:rsidRDefault="00B20E08" w:rsidP="005124CD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Открытое акционерное общество «Пинский завод средств малой механизации»</w:t>
            </w:r>
          </w:p>
          <w:p w:rsidR="00893CED" w:rsidRDefault="00B20E08" w:rsidP="005124CD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ОАО «СММ»</w:t>
            </w:r>
          </w:p>
        </w:tc>
      </w:tr>
      <w:tr w:rsidR="00893CED" w:rsidTr="005124CD">
        <w:trPr>
          <w:trHeight w:hRule="exact" w:val="653"/>
        </w:trPr>
        <w:tc>
          <w:tcPr>
            <w:tcW w:w="3672" w:type="dxa"/>
            <w:shd w:val="clear" w:color="auto" w:fill="FFFFFF"/>
            <w:vAlign w:val="center"/>
          </w:tcPr>
          <w:p w:rsidR="00893CED" w:rsidRDefault="00B20E08" w:rsidP="005124CD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Адрес (место нахождения):</w:t>
            </w:r>
          </w:p>
        </w:tc>
        <w:tc>
          <w:tcPr>
            <w:tcW w:w="5962" w:type="dxa"/>
            <w:shd w:val="clear" w:color="auto" w:fill="FFFFFF"/>
            <w:vAlign w:val="bottom"/>
          </w:tcPr>
          <w:p w:rsidR="00893CED" w:rsidRDefault="00B20E08" w:rsidP="005124CD">
            <w:pPr>
              <w:pStyle w:val="20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1"/>
              </w:rPr>
              <w:t>Брестская обл., Пинский район, г. Пинск, ул. Козубовского,17</w:t>
            </w:r>
          </w:p>
        </w:tc>
      </w:tr>
      <w:tr w:rsidR="00893CED" w:rsidTr="005124CD">
        <w:trPr>
          <w:trHeight w:hRule="exact" w:val="1944"/>
        </w:trPr>
        <w:tc>
          <w:tcPr>
            <w:tcW w:w="3672" w:type="dxa"/>
            <w:shd w:val="clear" w:color="auto" w:fill="FFFFFF"/>
            <w:vAlign w:val="center"/>
          </w:tcPr>
          <w:p w:rsidR="00893CED" w:rsidRDefault="00B20E08" w:rsidP="005124CD">
            <w:pPr>
              <w:pStyle w:val="20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Данные о государственной регистрации:</w:t>
            </w:r>
          </w:p>
        </w:tc>
        <w:tc>
          <w:tcPr>
            <w:tcW w:w="5962" w:type="dxa"/>
            <w:shd w:val="clear" w:color="auto" w:fill="FFFFFF"/>
            <w:vAlign w:val="bottom"/>
          </w:tcPr>
          <w:p w:rsidR="00893CED" w:rsidRDefault="00B20E08" w:rsidP="005124CD">
            <w:pPr>
              <w:pStyle w:val="20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Общество зарегистрировано решением Брестского областного исполнительного комитета от 14.07.2000 года №00427 в Едином государственном регистре юридических лиц и индивидуальных предпринимателей за №200250986</w:t>
            </w:r>
          </w:p>
        </w:tc>
      </w:tr>
      <w:tr w:rsidR="00893CED" w:rsidTr="005124CD">
        <w:trPr>
          <w:trHeight w:hRule="exact" w:val="1673"/>
        </w:trPr>
        <w:tc>
          <w:tcPr>
            <w:tcW w:w="3672" w:type="dxa"/>
            <w:shd w:val="clear" w:color="auto" w:fill="FFFFFF"/>
          </w:tcPr>
          <w:p w:rsidR="00893CED" w:rsidRDefault="00B20E08" w:rsidP="005124CD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Информация о руководстве организации:</w:t>
            </w:r>
          </w:p>
        </w:tc>
        <w:tc>
          <w:tcPr>
            <w:tcW w:w="5962" w:type="dxa"/>
            <w:shd w:val="clear" w:color="auto" w:fill="FFFFFF"/>
          </w:tcPr>
          <w:p w:rsidR="00B20E08" w:rsidRDefault="00B20E08" w:rsidP="005124CD">
            <w:pPr>
              <w:pStyle w:val="20"/>
              <w:shd w:val="clear" w:color="auto" w:fill="auto"/>
              <w:spacing w:before="0" w:after="0" w:line="322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Директор – </w:t>
            </w:r>
            <w:r w:rsidR="00836F6F">
              <w:rPr>
                <w:rStyle w:val="21"/>
              </w:rPr>
              <w:t>Минчик Андрей Николаевич</w:t>
            </w:r>
          </w:p>
          <w:p w:rsidR="00893CED" w:rsidRDefault="00B20E08" w:rsidP="005124CD">
            <w:pPr>
              <w:pStyle w:val="20"/>
              <w:shd w:val="clear" w:color="auto" w:fill="auto"/>
              <w:spacing w:before="0" w:after="0" w:line="322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Главный </w:t>
            </w:r>
            <w:r w:rsidR="005124CD">
              <w:rPr>
                <w:rStyle w:val="21"/>
              </w:rPr>
              <w:t>инженер – Панишев Михаил Владимирович</w:t>
            </w:r>
          </w:p>
          <w:p w:rsidR="005124CD" w:rsidRDefault="005124CD" w:rsidP="00836F6F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 xml:space="preserve">Заместитель директора – </w:t>
            </w:r>
            <w:r w:rsidR="00836F6F">
              <w:rPr>
                <w:rStyle w:val="21"/>
              </w:rPr>
              <w:t>Свиридович Татьяна Валерьевна</w:t>
            </w:r>
          </w:p>
        </w:tc>
      </w:tr>
      <w:tr w:rsidR="00893CED" w:rsidTr="005124CD">
        <w:trPr>
          <w:trHeight w:hRule="exact" w:val="662"/>
        </w:trPr>
        <w:tc>
          <w:tcPr>
            <w:tcW w:w="3672" w:type="dxa"/>
            <w:shd w:val="clear" w:color="auto" w:fill="FFFFFF"/>
            <w:vAlign w:val="center"/>
          </w:tcPr>
          <w:p w:rsidR="00893CED" w:rsidRDefault="00B20E08" w:rsidP="005124CD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Контактные телефоны:</w:t>
            </w:r>
          </w:p>
        </w:tc>
        <w:tc>
          <w:tcPr>
            <w:tcW w:w="5962" w:type="dxa"/>
            <w:shd w:val="clear" w:color="auto" w:fill="FFFFFF"/>
            <w:vAlign w:val="bottom"/>
          </w:tcPr>
          <w:p w:rsidR="00407667" w:rsidRDefault="00B20E08" w:rsidP="005124CD">
            <w:pPr>
              <w:pStyle w:val="20"/>
              <w:shd w:val="clear" w:color="auto" w:fill="auto"/>
              <w:spacing w:before="0" w:after="0" w:line="322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Директор - 8-</w:t>
            </w:r>
            <w:r w:rsidR="00C906F8">
              <w:rPr>
                <w:rStyle w:val="21"/>
              </w:rPr>
              <w:t>0</w:t>
            </w:r>
            <w:r>
              <w:rPr>
                <w:rStyle w:val="21"/>
              </w:rPr>
              <w:t>165-63</w:t>
            </w:r>
            <w:r w:rsidR="00836F6F">
              <w:rPr>
                <w:rStyle w:val="21"/>
              </w:rPr>
              <w:t>-</w:t>
            </w:r>
            <w:r>
              <w:rPr>
                <w:rStyle w:val="21"/>
              </w:rPr>
              <w:t xml:space="preserve">30-91 </w:t>
            </w:r>
          </w:p>
          <w:p w:rsidR="00893CED" w:rsidRDefault="005124CD" w:rsidP="005124CD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 xml:space="preserve">Приемная </w:t>
            </w:r>
            <w:r w:rsidR="00C906F8">
              <w:t>–</w:t>
            </w:r>
            <w:r>
              <w:t xml:space="preserve"> </w:t>
            </w:r>
            <w:r w:rsidR="00C906F8">
              <w:t>8-0165-63-30-84</w:t>
            </w:r>
          </w:p>
        </w:tc>
      </w:tr>
    </w:tbl>
    <w:p w:rsidR="00893CED" w:rsidRDefault="00B20E08">
      <w:pPr>
        <w:pStyle w:val="10"/>
        <w:framePr w:w="9586" w:h="5350" w:hRule="exact" w:wrap="none" w:vAnchor="page" w:hAnchor="page" w:x="1584" w:y="7127"/>
        <w:numPr>
          <w:ilvl w:val="0"/>
          <w:numId w:val="1"/>
        </w:numPr>
        <w:shd w:val="clear" w:color="auto" w:fill="auto"/>
        <w:tabs>
          <w:tab w:val="left" w:pos="3034"/>
        </w:tabs>
        <w:spacing w:before="0" w:after="217" w:line="280" w:lineRule="exact"/>
        <w:ind w:left="2680"/>
      </w:pPr>
      <w:bookmarkStart w:id="1" w:name="bookmark0"/>
      <w:r>
        <w:t>Общая информация об организации:</w:t>
      </w:r>
      <w:bookmarkEnd w:id="1"/>
    </w:p>
    <w:p w:rsidR="00893CED" w:rsidRDefault="00B20E08">
      <w:pPr>
        <w:pStyle w:val="20"/>
        <w:framePr w:w="9586" w:h="5350" w:hRule="exact" w:wrap="none" w:vAnchor="page" w:hAnchor="page" w:x="1584" w:y="7127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0" w:lineRule="exact"/>
        <w:ind w:firstLine="860"/>
      </w:pPr>
      <w:r>
        <w:t>История создания предприятия:</w:t>
      </w:r>
    </w:p>
    <w:p w:rsidR="00893CED" w:rsidRDefault="00B20E08">
      <w:pPr>
        <w:pStyle w:val="20"/>
        <w:framePr w:w="9586" w:h="5350" w:hRule="exact" w:wrap="none" w:vAnchor="page" w:hAnchor="page" w:x="1584" w:y="7127"/>
        <w:shd w:val="clear" w:color="auto" w:fill="auto"/>
        <w:spacing w:before="0" w:after="0" w:line="322" w:lineRule="exact"/>
        <w:ind w:firstLine="860"/>
      </w:pPr>
      <w:r>
        <w:t>ОАО «СММ» был создан приказом Министерства мелиорации и водного хозяйства СССР в 1986 году, как Государственное предприятие «Пинский завод средств малой механизации».</w:t>
      </w:r>
    </w:p>
    <w:p w:rsidR="00893CED" w:rsidRDefault="00B20E08">
      <w:pPr>
        <w:pStyle w:val="20"/>
        <w:framePr w:w="9586" w:h="5350" w:hRule="exact" w:wrap="none" w:vAnchor="page" w:hAnchor="page" w:x="1584" w:y="7127"/>
        <w:shd w:val="clear" w:color="auto" w:fill="auto"/>
        <w:spacing w:before="0" w:after="304" w:line="326" w:lineRule="exact"/>
        <w:ind w:firstLine="860"/>
      </w:pPr>
      <w:r>
        <w:t>31.01.1994 года предприятие было преобразовано в Открытое акционерное общество «Пинский завод средств малой механизации».</w:t>
      </w:r>
    </w:p>
    <w:p w:rsidR="00893CED" w:rsidRDefault="00B20E08">
      <w:pPr>
        <w:pStyle w:val="20"/>
        <w:framePr w:w="9586" w:h="5350" w:hRule="exact" w:wrap="none" w:vAnchor="page" w:hAnchor="page" w:x="1584" w:y="7127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0" w:line="322" w:lineRule="exact"/>
        <w:ind w:firstLine="860"/>
        <w:jc w:val="left"/>
      </w:pPr>
      <w:r>
        <w:t>Основной вид деятельности (вид деятельности, от которого предприятие получает основной объем выручки, доля данного вида деятельности в общем объеме выручки, в %):</w:t>
      </w:r>
    </w:p>
    <w:p w:rsidR="00893CED" w:rsidRDefault="00B20E08">
      <w:pPr>
        <w:pStyle w:val="20"/>
        <w:framePr w:w="9586" w:h="5350" w:hRule="exact" w:wrap="none" w:vAnchor="page" w:hAnchor="page" w:x="1584" w:y="7127"/>
        <w:shd w:val="clear" w:color="auto" w:fill="auto"/>
        <w:spacing w:before="0" w:after="333" w:line="322" w:lineRule="exact"/>
        <w:ind w:firstLine="860"/>
      </w:pPr>
      <w:r>
        <w:t>Основным видом экономической деятельности является производство машин для строительных, общественных и аналогичных работ, код по ОКЭД 28922, который занимает 4</w:t>
      </w:r>
      <w:r w:rsidR="005263A3">
        <w:t>2</w:t>
      </w:r>
      <w:r>
        <w:t>,</w:t>
      </w:r>
      <w:r w:rsidR="005263A3">
        <w:t>3</w:t>
      </w:r>
      <w:r>
        <w:t>% в объеме выручки.</w:t>
      </w:r>
    </w:p>
    <w:p w:rsidR="00893CED" w:rsidRDefault="00B20E08">
      <w:pPr>
        <w:pStyle w:val="20"/>
        <w:framePr w:w="9586" w:h="5350" w:hRule="exact" w:wrap="none" w:vAnchor="page" w:hAnchor="page" w:x="1584" w:y="7127"/>
        <w:numPr>
          <w:ilvl w:val="0"/>
          <w:numId w:val="2"/>
        </w:numPr>
        <w:shd w:val="clear" w:color="auto" w:fill="auto"/>
        <w:tabs>
          <w:tab w:val="left" w:pos="1277"/>
        </w:tabs>
        <w:spacing w:before="0" w:after="0" w:line="280" w:lineRule="exact"/>
        <w:ind w:firstLine="860"/>
      </w:pPr>
      <w:r>
        <w:t>Прочие виды деятельности, осуществляемые предприятием: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5458"/>
        <w:gridCol w:w="2314"/>
      </w:tblGrid>
      <w:tr w:rsidR="00893CED">
        <w:trPr>
          <w:trHeight w:hRule="exact" w:val="97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ED" w:rsidRDefault="00B20E08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1"/>
              </w:rPr>
              <w:t>Код ОКЭД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ED" w:rsidRDefault="00B20E08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Наименование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CED" w:rsidRDefault="00B20E08" w:rsidP="00C75561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Доля в объёме выручки за 202</w:t>
            </w:r>
            <w:r w:rsidR="00C75561">
              <w:rPr>
                <w:rStyle w:val="21"/>
              </w:rPr>
              <w:t>5</w:t>
            </w:r>
            <w:r>
              <w:rPr>
                <w:rStyle w:val="21"/>
              </w:rPr>
              <w:t xml:space="preserve"> год в %</w:t>
            </w:r>
          </w:p>
        </w:tc>
      </w:tr>
      <w:tr w:rsidR="00893CED">
        <w:trPr>
          <w:trHeight w:hRule="exact" w:val="65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ED" w:rsidRDefault="00B20E08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25610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B20E08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Обработка металлов и нанесение покрытий на металлы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CED" w:rsidRDefault="00525F6A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0,9</w:t>
            </w:r>
          </w:p>
        </w:tc>
      </w:tr>
      <w:tr w:rsidR="00893CED">
        <w:trPr>
          <w:trHeight w:hRule="exact" w:val="98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CED" w:rsidRDefault="00B20E08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25620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3CED" w:rsidRDefault="00B20E08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Обработка металлических изделий и использование основных технологических процессов машиностроения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CED" w:rsidRDefault="005263A3" w:rsidP="005263A3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28</w:t>
            </w:r>
          </w:p>
        </w:tc>
      </w:tr>
    </w:tbl>
    <w:p w:rsidR="00893CED" w:rsidRDefault="00893CED">
      <w:pPr>
        <w:rPr>
          <w:sz w:val="2"/>
          <w:szCs w:val="2"/>
        </w:rPr>
        <w:sectPr w:rsidR="00893C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5458"/>
        <w:gridCol w:w="2314"/>
      </w:tblGrid>
      <w:tr w:rsidR="00893CED">
        <w:trPr>
          <w:trHeight w:hRule="exact" w:val="98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lastRenderedPageBreak/>
              <w:t>28999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Производство прочих машин и оборудования специального назначения, не включенных в другие группировки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ED" w:rsidRDefault="005263A3" w:rsidP="005263A3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21</w:t>
            </w:r>
            <w:r w:rsidR="00B20E08">
              <w:rPr>
                <w:rStyle w:val="21"/>
              </w:rPr>
              <w:t>,</w:t>
            </w:r>
            <w:r>
              <w:rPr>
                <w:rStyle w:val="21"/>
              </w:rPr>
              <w:t>5</w:t>
            </w:r>
          </w:p>
        </w:tc>
      </w:tr>
      <w:tr w:rsidR="00893CED">
        <w:trPr>
          <w:trHeight w:hRule="exact" w:val="65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33120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Ремонт машин и оборудования общего и специального назначения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ED" w:rsidRDefault="005263A3" w:rsidP="005263A3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5</w:t>
            </w:r>
            <w:r w:rsidR="00B20E08">
              <w:rPr>
                <w:rStyle w:val="21"/>
              </w:rPr>
              <w:t>,</w:t>
            </w:r>
            <w:r>
              <w:rPr>
                <w:rStyle w:val="21"/>
              </w:rPr>
              <w:t>6</w:t>
            </w:r>
          </w:p>
        </w:tc>
      </w:tr>
      <w:tr w:rsidR="00893CED">
        <w:trPr>
          <w:trHeight w:hRule="exact" w:val="66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Прочие виды деятельности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Аренда, оптовая торговля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CED" w:rsidRDefault="00525F6A" w:rsidP="005263A3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</w:t>
            </w:r>
            <w:r w:rsidR="005263A3">
              <w:rPr>
                <w:rStyle w:val="21"/>
              </w:rPr>
              <w:t>1</w:t>
            </w:r>
            <w:r w:rsidR="00B20E08">
              <w:rPr>
                <w:rStyle w:val="21"/>
              </w:rPr>
              <w:t>,</w:t>
            </w:r>
            <w:r w:rsidR="005263A3">
              <w:rPr>
                <w:rStyle w:val="21"/>
              </w:rPr>
              <w:t>7</w:t>
            </w:r>
          </w:p>
        </w:tc>
      </w:tr>
    </w:tbl>
    <w:p w:rsidR="00893CED" w:rsidRDefault="00B20E08">
      <w:pPr>
        <w:pStyle w:val="20"/>
        <w:framePr w:w="9586" w:h="2639" w:hRule="exact" w:wrap="none" w:vAnchor="page" w:hAnchor="page" w:x="1584" w:y="3619"/>
        <w:numPr>
          <w:ilvl w:val="0"/>
          <w:numId w:val="2"/>
        </w:numPr>
        <w:shd w:val="clear" w:color="auto" w:fill="auto"/>
        <w:tabs>
          <w:tab w:val="left" w:pos="1233"/>
        </w:tabs>
        <w:spacing w:before="0" w:after="0" w:line="322" w:lineRule="exact"/>
        <w:ind w:left="840"/>
      </w:pPr>
      <w:r>
        <w:t>Мощности предприятия, занимаемая доля рынка:</w:t>
      </w:r>
    </w:p>
    <w:p w:rsidR="00893CED" w:rsidRDefault="00B20E08">
      <w:pPr>
        <w:pStyle w:val="20"/>
        <w:framePr w:w="9586" w:h="2639" w:hRule="exact" w:wrap="none" w:vAnchor="page" w:hAnchor="page" w:x="1584" w:y="3619"/>
        <w:shd w:val="clear" w:color="auto" w:fill="auto"/>
        <w:spacing w:before="0" w:after="0" w:line="322" w:lineRule="exact"/>
        <w:ind w:left="840"/>
      </w:pPr>
      <w:r>
        <w:t>Использование производственных мощностей в 202</w:t>
      </w:r>
      <w:r w:rsidR="00C75561">
        <w:t>5</w:t>
      </w:r>
      <w:r>
        <w:t xml:space="preserve"> году составило</w:t>
      </w:r>
    </w:p>
    <w:p w:rsidR="00893CED" w:rsidRDefault="00B20E08">
      <w:pPr>
        <w:pStyle w:val="20"/>
        <w:framePr w:w="9586" w:h="2639" w:hRule="exact" w:wrap="none" w:vAnchor="page" w:hAnchor="page" w:x="1584" w:y="3619"/>
        <w:shd w:val="clear" w:color="auto" w:fill="auto"/>
        <w:spacing w:before="0" w:after="300" w:line="322" w:lineRule="exact"/>
      </w:pPr>
      <w:r>
        <w:t xml:space="preserve">около </w:t>
      </w:r>
      <w:r w:rsidR="005263A3">
        <w:t>24,8</w:t>
      </w:r>
      <w:r>
        <w:t>%.</w:t>
      </w:r>
    </w:p>
    <w:p w:rsidR="00893CED" w:rsidRDefault="00B20E08">
      <w:pPr>
        <w:pStyle w:val="20"/>
        <w:framePr w:w="9586" w:h="2639" w:hRule="exact" w:wrap="none" w:vAnchor="page" w:hAnchor="page" w:x="1584" w:y="3619"/>
        <w:numPr>
          <w:ilvl w:val="0"/>
          <w:numId w:val="2"/>
        </w:numPr>
        <w:shd w:val="clear" w:color="auto" w:fill="auto"/>
        <w:tabs>
          <w:tab w:val="left" w:pos="1135"/>
        </w:tabs>
        <w:spacing w:before="0" w:after="0" w:line="322" w:lineRule="exact"/>
        <w:ind w:firstLine="840"/>
        <w:jc w:val="left"/>
      </w:pPr>
      <w:r>
        <w:t>Преимущества предприятия (например, выгодное место расположения, наличие сырьевой базы, наличие товаропроводящей сети, собственного автопарка, имеющиеся награды конкурсов, выставок и др.):</w:t>
      </w:r>
    </w:p>
    <w:p w:rsidR="00893CED" w:rsidRDefault="00B20E08">
      <w:pPr>
        <w:pStyle w:val="20"/>
        <w:framePr w:w="9586" w:h="2639" w:hRule="exact" w:wrap="none" w:vAnchor="page" w:hAnchor="page" w:x="1584" w:y="3619"/>
        <w:shd w:val="clear" w:color="auto" w:fill="auto"/>
        <w:spacing w:before="0" w:after="0" w:line="322" w:lineRule="exact"/>
        <w:ind w:left="840"/>
      </w:pPr>
      <w:r>
        <w:t>Наличие собственного автопарка.</w:t>
      </w:r>
    </w:p>
    <w:p w:rsidR="00893CED" w:rsidRDefault="00B20E08">
      <w:pPr>
        <w:pStyle w:val="23"/>
        <w:framePr w:wrap="none" w:vAnchor="page" w:hAnchor="page" w:x="2400" w:y="6551"/>
        <w:shd w:val="clear" w:color="auto" w:fill="auto"/>
        <w:spacing w:line="280" w:lineRule="exact"/>
      </w:pPr>
      <w:r>
        <w:rPr>
          <w:rStyle w:val="24"/>
        </w:rPr>
        <w:t>6) Наличие лицензий, патентов, сертификатов:</w:t>
      </w:r>
    </w:p>
    <w:tbl>
      <w:tblPr>
        <w:tblOverlap w:val="never"/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3"/>
        <w:gridCol w:w="5670"/>
      </w:tblGrid>
      <w:tr w:rsidR="00893CED" w:rsidTr="00407667">
        <w:trPr>
          <w:trHeight w:hRule="exact" w:val="1301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7667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  <w:rPr>
                <w:rStyle w:val="21"/>
              </w:rPr>
            </w:pPr>
            <w:r>
              <w:rPr>
                <w:rStyle w:val="21"/>
              </w:rPr>
              <w:t xml:space="preserve">Лицензия №03130/370 </w:t>
            </w:r>
          </w:p>
          <w:p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Государственный военно</w:t>
            </w:r>
            <w:r w:rsidR="00407667">
              <w:rPr>
                <w:rStyle w:val="21"/>
              </w:rPr>
              <w:t>-</w:t>
            </w:r>
            <w:r>
              <w:rPr>
                <w:rStyle w:val="21"/>
              </w:rPr>
              <w:t>промышленный комитет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На право осуществления деятельности, связанной с продукцией военного назначения</w:t>
            </w:r>
          </w:p>
        </w:tc>
      </w:tr>
      <w:tr w:rsidR="00893CED" w:rsidTr="00407667">
        <w:trPr>
          <w:trHeight w:hRule="exact" w:val="1296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Лицензия №02190/2-17857 Министерство транспорта и коммуникаций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На право осуществления деятельности в области автомобильного транспорта</w:t>
            </w:r>
          </w:p>
        </w:tc>
      </w:tr>
      <w:tr w:rsidR="00893CED" w:rsidTr="00407667">
        <w:trPr>
          <w:trHeight w:hRule="exact" w:val="979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Лицензия №02010/4647 Министерство внутренних дел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На право осуществления охранной деятельности</w:t>
            </w:r>
          </w:p>
        </w:tc>
      </w:tr>
      <w:tr w:rsidR="00893CED" w:rsidTr="00407667">
        <w:trPr>
          <w:trHeight w:hRule="exact" w:val="1296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Лицензия №33133/2397-1 Министерство по чрезвычайным ситуациям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На право осуществления деятельности в области промышленной безопасности</w:t>
            </w:r>
          </w:p>
        </w:tc>
      </w:tr>
      <w:tr w:rsidR="00893CED" w:rsidTr="00407667">
        <w:trPr>
          <w:trHeight w:hRule="exact" w:val="131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  <w:jc w:val="left"/>
            </w:pPr>
            <w:r>
              <w:rPr>
                <w:rStyle w:val="21"/>
              </w:rPr>
              <w:t>Лицензия №М/4483 Министерство здравоохранения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На право осуществления медицинской деятельности</w:t>
            </w:r>
          </w:p>
        </w:tc>
      </w:tr>
    </w:tbl>
    <w:p w:rsidR="00893CED" w:rsidRDefault="00B20E08">
      <w:pPr>
        <w:pStyle w:val="20"/>
        <w:framePr w:w="9586" w:h="2956" w:hRule="exact" w:wrap="none" w:vAnchor="page" w:hAnchor="page" w:x="1584" w:y="13017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322" w:lineRule="exact"/>
      </w:pPr>
      <w:r>
        <w:t>Сертификат соответствия №</w:t>
      </w:r>
      <w:r w:rsidR="00EE7A11">
        <w:rPr>
          <w:lang w:val="en-US"/>
        </w:rPr>
        <w:t>BY</w:t>
      </w:r>
      <w:r>
        <w:t>/112 05.04. 091.01 0</w:t>
      </w:r>
      <w:r w:rsidR="00EE7A11" w:rsidRPr="00EE7A11">
        <w:t>1471</w:t>
      </w:r>
      <w:r>
        <w:t xml:space="preserve"> от 1</w:t>
      </w:r>
      <w:r w:rsidR="00EE7A11" w:rsidRPr="00EE7A11">
        <w:t>6</w:t>
      </w:r>
      <w:r>
        <w:t>.01.202</w:t>
      </w:r>
      <w:r w:rsidR="00EE7A11" w:rsidRPr="00EE7A11">
        <w:t>5</w:t>
      </w:r>
      <w:r>
        <w:t xml:space="preserve"> года на соответствие системы менеджмента здоровья и безопасности при профессиональной деятельности (управления охраной труда) производства автогидроподъёмников и экскаваторов-погрузчиков требованиям СТБ </w:t>
      </w:r>
      <w:r w:rsidR="00A45CCF">
        <w:rPr>
          <w:lang w:val="en-US"/>
        </w:rPr>
        <w:t>ISO</w:t>
      </w:r>
      <w:r>
        <w:t xml:space="preserve"> 45001-2020;</w:t>
      </w:r>
    </w:p>
    <w:p w:rsidR="00893CED" w:rsidRDefault="00B20E08">
      <w:pPr>
        <w:pStyle w:val="20"/>
        <w:framePr w:w="9586" w:h="2956" w:hRule="exact" w:wrap="none" w:vAnchor="page" w:hAnchor="page" w:x="1584" w:y="13017"/>
        <w:numPr>
          <w:ilvl w:val="0"/>
          <w:numId w:val="3"/>
        </w:numPr>
        <w:shd w:val="clear" w:color="auto" w:fill="auto"/>
        <w:tabs>
          <w:tab w:val="left" w:pos="254"/>
        </w:tabs>
        <w:spacing w:before="0" w:after="0" w:line="322" w:lineRule="exact"/>
      </w:pPr>
      <w:r>
        <w:t>Сертификат соответствия №</w:t>
      </w:r>
      <w:r w:rsidR="00A45CCF">
        <w:rPr>
          <w:lang w:val="en-US"/>
        </w:rPr>
        <w:t>BY</w:t>
      </w:r>
      <w:r>
        <w:t>/112 05.0</w:t>
      </w:r>
      <w:r w:rsidR="00A45CCF" w:rsidRPr="00A45CCF">
        <w:t>1</w:t>
      </w:r>
      <w:r>
        <w:t>. 0</w:t>
      </w:r>
      <w:r w:rsidR="00A45CCF" w:rsidRPr="00A45CCF">
        <w:t>16</w:t>
      </w:r>
      <w:r>
        <w:t>.0</w:t>
      </w:r>
      <w:r w:rsidR="00A45CCF" w:rsidRPr="00A45CCF">
        <w:t>2</w:t>
      </w:r>
      <w:r>
        <w:t xml:space="preserve"> 00</w:t>
      </w:r>
      <w:r w:rsidR="00A45CCF" w:rsidRPr="00A45CCF">
        <w:t>121</w:t>
      </w:r>
      <w:r>
        <w:t xml:space="preserve"> от 2</w:t>
      </w:r>
      <w:r w:rsidR="00A45CCF" w:rsidRPr="00A45CCF">
        <w:t>4</w:t>
      </w:r>
      <w:r>
        <w:t>.06.202</w:t>
      </w:r>
      <w:r w:rsidR="00A45CCF" w:rsidRPr="00A45CCF">
        <w:t>4</w:t>
      </w:r>
      <w:r>
        <w:t xml:space="preserve"> года на соответствие системы менеджмента качества проектирования, разработки и производства автогидроподъёмников и экскаваторов-погрузчиков требованиям СТБ </w:t>
      </w:r>
      <w:r w:rsidR="00A45CCF">
        <w:rPr>
          <w:lang w:val="en-US"/>
        </w:rPr>
        <w:t>ISO</w:t>
      </w:r>
      <w:r>
        <w:t xml:space="preserve"> 9001-2015;</w:t>
      </w:r>
    </w:p>
    <w:p w:rsidR="00893CED" w:rsidRDefault="00893CED">
      <w:pPr>
        <w:rPr>
          <w:sz w:val="2"/>
          <w:szCs w:val="2"/>
        </w:rPr>
        <w:sectPr w:rsidR="00893C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3CED" w:rsidRDefault="00B20E08" w:rsidP="00B058C4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 w:line="322" w:lineRule="exact"/>
      </w:pPr>
      <w:r>
        <w:lastRenderedPageBreak/>
        <w:t>Патент №1064 на прицепной подъёмник со стволом пантографного типа, дата начала действия - 31.12.2004;</w:t>
      </w:r>
    </w:p>
    <w:p w:rsidR="00893CED" w:rsidRDefault="00B20E08" w:rsidP="00B058C4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before="0" w:after="0" w:line="322" w:lineRule="exact"/>
      </w:pPr>
      <w:r>
        <w:t>Патент №1065 на подъёмник монтажный стреловой на</w:t>
      </w:r>
      <w:r w:rsidR="005263A3">
        <w:t xml:space="preserve"> </w:t>
      </w:r>
      <w:r>
        <w:t>базе автомобиля ГАЗ-3302,</w:t>
      </w:r>
      <w:r w:rsidR="00525F6A">
        <w:t xml:space="preserve"> </w:t>
      </w:r>
      <w:r>
        <w:t>дата начала действия - 24.03.2005;</w:t>
      </w:r>
    </w:p>
    <w:p w:rsidR="00893CED" w:rsidRDefault="00B20E08" w:rsidP="00B058C4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before="0" w:after="0" w:line="322" w:lineRule="exact"/>
      </w:pPr>
      <w:r>
        <w:t>Патент №1066 на подъёмник монтажный стреловой на базе автомобиля МАЗ-5337,</w:t>
      </w:r>
      <w:r w:rsidR="00525F6A">
        <w:t xml:space="preserve"> </w:t>
      </w:r>
      <w:r>
        <w:t>дата начала действия - 12.09.2005;</w:t>
      </w:r>
    </w:p>
    <w:p w:rsidR="00893CED" w:rsidRDefault="00B20E08" w:rsidP="00B058C4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333" w:line="322" w:lineRule="exact"/>
      </w:pPr>
      <w:r>
        <w:t>Патент №1067 на подъёмник монтажный стреловой на базе автомобиля ЗИЛ 5301БО,</w:t>
      </w:r>
      <w:r w:rsidR="00525F6A">
        <w:t xml:space="preserve"> </w:t>
      </w:r>
      <w:r>
        <w:t>дата начала действия - 12.09.2005.</w:t>
      </w:r>
    </w:p>
    <w:p w:rsidR="00893CED" w:rsidRDefault="00B20E08" w:rsidP="00B058C4">
      <w:pPr>
        <w:pStyle w:val="10"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280" w:lineRule="exact"/>
        <w:ind w:left="300"/>
      </w:pPr>
      <w:bookmarkStart w:id="2" w:name="bookmark1"/>
      <w:r>
        <w:t>Финансовые показатели хозяйственной деятельности организации:</w:t>
      </w:r>
      <w:bookmarkEnd w:id="2"/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tbl>
      <w:tblPr>
        <w:tblOverlap w:val="never"/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1066"/>
        <w:gridCol w:w="1066"/>
        <w:gridCol w:w="828"/>
      </w:tblGrid>
      <w:tr w:rsidR="00C75561" w:rsidTr="00BB7C6B">
        <w:trPr>
          <w:trHeight w:hRule="exact" w:val="293"/>
        </w:trPr>
        <w:tc>
          <w:tcPr>
            <w:tcW w:w="6523" w:type="dxa"/>
            <w:shd w:val="clear" w:color="auto" w:fill="FFFFFF"/>
            <w:vAlign w:val="bottom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Показатель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C75561" w:rsidRDefault="00C75561" w:rsidP="00BB7C6B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2023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C75561" w:rsidRDefault="00C75561" w:rsidP="00BB7C6B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30" w:lineRule="exact"/>
              <w:jc w:val="center"/>
            </w:pPr>
            <w:r w:rsidRPr="00525F6A">
              <w:rPr>
                <w:rStyle w:val="2115pt"/>
              </w:rPr>
              <w:t>2024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C75561" w:rsidRDefault="00C75561" w:rsidP="00BB7C6B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30" w:lineRule="exact"/>
              <w:jc w:val="center"/>
            </w:pPr>
            <w:r w:rsidRPr="00BB7C6B">
              <w:rPr>
                <w:rStyle w:val="2115pt"/>
              </w:rPr>
              <w:t>2025</w:t>
            </w:r>
          </w:p>
        </w:tc>
      </w:tr>
      <w:tr w:rsidR="00C75561" w:rsidTr="00BB7C6B">
        <w:trPr>
          <w:trHeight w:hRule="exact" w:val="307"/>
        </w:trPr>
        <w:tc>
          <w:tcPr>
            <w:tcW w:w="6523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Стоимость чистых активов, тыс. руб.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15319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Pr="007F195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7F1951">
              <w:rPr>
                <w:rStyle w:val="211pt"/>
              </w:rPr>
              <w:t>15943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75561" w:rsidRPr="005263A3" w:rsidRDefault="005263A3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5263A3">
              <w:rPr>
                <w:rStyle w:val="211pt"/>
              </w:rPr>
              <w:t>16660</w:t>
            </w:r>
          </w:p>
        </w:tc>
      </w:tr>
      <w:tr w:rsidR="00C75561" w:rsidTr="00BB7C6B">
        <w:trPr>
          <w:trHeight w:hRule="exact" w:val="401"/>
        </w:trPr>
        <w:tc>
          <w:tcPr>
            <w:tcW w:w="6523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1pt"/>
              </w:rPr>
              <w:t>Выручка от реализации продукции, работ, услуг, тыс. ру</w:t>
            </w:r>
            <w:r>
              <w:rPr>
                <w:rStyle w:val="211pt"/>
                <w:vertAlign w:val="superscript"/>
              </w:rPr>
              <w:t>б</w:t>
            </w:r>
            <w:r>
              <w:rPr>
                <w:rStyle w:val="211pt"/>
              </w:rPr>
              <w:t>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9335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Pr="007F195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8972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75561" w:rsidRPr="005263A3" w:rsidRDefault="005263A3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5263A3">
              <w:rPr>
                <w:rStyle w:val="211pt"/>
              </w:rPr>
              <w:t>9475</w:t>
            </w:r>
          </w:p>
        </w:tc>
      </w:tr>
      <w:tr w:rsidR="00C75561" w:rsidTr="00BB7C6B">
        <w:trPr>
          <w:trHeight w:hRule="exact" w:val="293"/>
        </w:trPr>
        <w:tc>
          <w:tcPr>
            <w:tcW w:w="6523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Прибыль от реализации продукции, работ, услуг, тыс. ру</w:t>
            </w:r>
            <w:r>
              <w:rPr>
                <w:rStyle w:val="211pt"/>
                <w:vertAlign w:val="superscript"/>
              </w:rPr>
              <w:t>б</w:t>
            </w:r>
            <w:r>
              <w:rPr>
                <w:rStyle w:val="211pt"/>
              </w:rPr>
              <w:t>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-29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Pr="007F195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-479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75561" w:rsidRPr="005263A3" w:rsidRDefault="005263A3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5263A3">
              <w:rPr>
                <w:rStyle w:val="211pt"/>
              </w:rPr>
              <w:t>17</w:t>
            </w:r>
          </w:p>
        </w:tc>
      </w:tr>
      <w:tr w:rsidR="00C75561" w:rsidTr="00BB7C6B">
        <w:trPr>
          <w:trHeight w:hRule="exact" w:val="312"/>
        </w:trPr>
        <w:tc>
          <w:tcPr>
            <w:tcW w:w="6523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Прибыль чистая, тыс. руб.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-692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Pr="007F195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-508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75561" w:rsidRPr="005263A3" w:rsidRDefault="005263A3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5263A3">
              <w:rPr>
                <w:rStyle w:val="211pt"/>
              </w:rPr>
              <w:t>-294</w:t>
            </w:r>
          </w:p>
        </w:tc>
      </w:tr>
      <w:tr w:rsidR="00C75561" w:rsidTr="00BB7C6B">
        <w:trPr>
          <w:trHeight w:hRule="exact" w:val="387"/>
        </w:trPr>
        <w:tc>
          <w:tcPr>
            <w:tcW w:w="6523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302" w:lineRule="exact"/>
              <w:jc w:val="left"/>
            </w:pPr>
            <w:r>
              <w:rPr>
                <w:rStyle w:val="211pt"/>
              </w:rPr>
              <w:t>Рентабельность реализованной продукции, работ, услуг, %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-0,3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Pr="007F195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-5,1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75561" w:rsidRPr="005263A3" w:rsidRDefault="005263A3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5263A3">
              <w:rPr>
                <w:rStyle w:val="211pt"/>
              </w:rPr>
              <w:t>0,17</w:t>
            </w:r>
          </w:p>
        </w:tc>
      </w:tr>
      <w:tr w:rsidR="00C75561" w:rsidTr="00BB7C6B">
        <w:trPr>
          <w:trHeight w:hRule="exact" w:val="312"/>
        </w:trPr>
        <w:tc>
          <w:tcPr>
            <w:tcW w:w="6523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Дебиторская задолженность*, тыс. руб.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611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Pr="007F195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653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75561" w:rsidRPr="005263A3" w:rsidRDefault="005263A3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5263A3">
              <w:rPr>
                <w:rStyle w:val="211pt"/>
              </w:rPr>
              <w:t>1933</w:t>
            </w:r>
          </w:p>
        </w:tc>
      </w:tr>
      <w:tr w:rsidR="00C75561" w:rsidTr="00BB7C6B">
        <w:trPr>
          <w:trHeight w:hRule="exact" w:val="307"/>
        </w:trPr>
        <w:tc>
          <w:tcPr>
            <w:tcW w:w="6523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Кредиторская задолженность*, тыс. руб.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1249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Pr="007F195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1271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75561" w:rsidRPr="005263A3" w:rsidRDefault="005263A3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5263A3">
              <w:rPr>
                <w:rStyle w:val="211pt"/>
              </w:rPr>
              <w:t>787</w:t>
            </w:r>
          </w:p>
        </w:tc>
      </w:tr>
      <w:tr w:rsidR="00C75561" w:rsidTr="00BB7C6B">
        <w:trPr>
          <w:trHeight w:hRule="exact" w:val="322"/>
        </w:trPr>
        <w:tc>
          <w:tcPr>
            <w:tcW w:w="6523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Средняя заработная плата, руб.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1217,9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75561" w:rsidRPr="007F1951" w:rsidRDefault="00C75561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1308,5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75561" w:rsidRPr="005263A3" w:rsidRDefault="005263A3" w:rsidP="00C7556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5263A3">
              <w:rPr>
                <w:rStyle w:val="211pt"/>
              </w:rPr>
              <w:t>1578,8</w:t>
            </w:r>
          </w:p>
        </w:tc>
      </w:tr>
    </w:tbl>
    <w:p w:rsidR="00893CED" w:rsidRDefault="00B20E08">
      <w:pPr>
        <w:pStyle w:val="a7"/>
        <w:framePr w:w="9403" w:h="610" w:hRule="exact" w:wrap="none" w:vAnchor="page" w:hAnchor="page" w:x="1680" w:y="7987"/>
        <w:shd w:val="clear" w:color="auto" w:fill="auto"/>
      </w:pPr>
      <w:r>
        <w:t>- Дебиторскую и кредиторскую задолженность показать по состоянию на 01.01.202</w:t>
      </w:r>
      <w:r w:rsidR="001A20BD">
        <w:t>3</w:t>
      </w:r>
      <w:r>
        <w:t>, на 01.01.202</w:t>
      </w:r>
      <w:r w:rsidR="001A20BD">
        <w:t>4</w:t>
      </w:r>
      <w:r>
        <w:t xml:space="preserve"> и 01.01.202</w:t>
      </w:r>
      <w:r w:rsidR="001A20BD">
        <w:t>5</w:t>
      </w:r>
      <w:r>
        <w:t xml:space="preserve"> г.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  <w:gridCol w:w="1973"/>
        <w:gridCol w:w="1853"/>
      </w:tblGrid>
      <w:tr w:rsidR="00893CED">
        <w:trPr>
          <w:trHeight w:hRule="exact" w:val="84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Коэффициенты платежеспособности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B20E08" w:rsidP="00BB7C6B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Значение коэффициента на 01.01.202</w:t>
            </w:r>
            <w:r w:rsidR="00BB7C6B">
              <w:rPr>
                <w:rStyle w:val="2115pt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Значение</w:t>
            </w:r>
          </w:p>
          <w:p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5pt"/>
              </w:rPr>
              <w:t>коэффициента</w:t>
            </w:r>
          </w:p>
          <w:p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74" w:lineRule="exact"/>
              <w:ind w:left="220"/>
              <w:jc w:val="left"/>
            </w:pPr>
            <w:r>
              <w:rPr>
                <w:rStyle w:val="2115pt"/>
              </w:rPr>
              <w:t>нормативное</w:t>
            </w:r>
          </w:p>
        </w:tc>
      </w:tr>
      <w:tr w:rsidR="00893CED">
        <w:trPr>
          <w:trHeight w:hRule="exact" w:val="28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Коэффициент текущей ликвидности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5263A3" w:rsidP="005263A3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  <w:r w:rsidR="00B20E08">
              <w:rPr>
                <w:rStyle w:val="211pt"/>
              </w:rPr>
              <w:t>,</w:t>
            </w:r>
            <w:r>
              <w:rPr>
                <w:rStyle w:val="211pt"/>
              </w:rPr>
              <w:t>89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&gt;1.3</w:t>
            </w:r>
          </w:p>
        </w:tc>
      </w:tr>
      <w:tr w:rsidR="00893CED">
        <w:trPr>
          <w:trHeight w:hRule="exact" w:val="29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Коэффициент обеспеченности собственными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B20E08" w:rsidP="005263A3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0,</w:t>
            </w:r>
            <w:r w:rsidR="005263A3">
              <w:rPr>
                <w:rStyle w:val="211pt"/>
              </w:rPr>
              <w:t>77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&gt;0.2</w:t>
            </w:r>
          </w:p>
        </w:tc>
      </w:tr>
      <w:tr w:rsidR="00893CED">
        <w:trPr>
          <w:trHeight w:hRule="exact" w:val="264"/>
        </w:trPr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оборотными средствами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893CED" w:rsidRDefault="00893CED">
            <w:pPr>
              <w:framePr w:w="9586" w:h="1987" w:wrap="none" w:vAnchor="page" w:hAnchor="page" w:x="1584" w:y="8848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ED" w:rsidRDefault="00893CED">
            <w:pPr>
              <w:framePr w:w="9586" w:h="1987" w:wrap="none" w:vAnchor="page" w:hAnchor="page" w:x="1584" w:y="8848"/>
              <w:rPr>
                <w:sz w:val="10"/>
                <w:szCs w:val="10"/>
              </w:rPr>
            </w:pPr>
          </w:p>
        </w:tc>
      </w:tr>
      <w:tr w:rsidR="00893CED">
        <w:trPr>
          <w:trHeight w:hRule="exact" w:val="29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Коэффициент обеспеченности обязательств активами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3CED" w:rsidRDefault="00B20E08" w:rsidP="005263A3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0,0</w:t>
            </w:r>
            <w:r w:rsidR="005263A3">
              <w:rPr>
                <w:rStyle w:val="211pt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&lt;0.85</w:t>
            </w:r>
          </w:p>
        </w:tc>
      </w:tr>
    </w:tbl>
    <w:p w:rsidR="00893CED" w:rsidRDefault="00B20E08" w:rsidP="00B058C4">
      <w:pPr>
        <w:pStyle w:val="30"/>
        <w:numPr>
          <w:ilvl w:val="0"/>
          <w:numId w:val="1"/>
        </w:numPr>
        <w:shd w:val="clear" w:color="auto" w:fill="auto"/>
        <w:tabs>
          <w:tab w:val="left" w:pos="1557"/>
        </w:tabs>
        <w:spacing w:before="0"/>
        <w:ind w:left="440" w:firstLine="540"/>
      </w:pPr>
      <w:r>
        <w:t>Укрупненная номенклатура производимой продукции, работ, оказываемых услуг (</w:t>
      </w:r>
      <w:r>
        <w:rPr>
          <w:rStyle w:val="31"/>
        </w:rPr>
        <w:t>в укрупненной номенклатуре показать не более 10</w:t>
      </w:r>
    </w:p>
    <w:p w:rsidR="00893CED" w:rsidRDefault="00B20E08" w:rsidP="00B058C4">
      <w:pPr>
        <w:pStyle w:val="20"/>
        <w:shd w:val="clear" w:color="auto" w:fill="auto"/>
        <w:spacing w:before="0" w:after="0" w:line="322" w:lineRule="exact"/>
        <w:jc w:val="center"/>
      </w:pPr>
      <w:r>
        <w:t>видов):</w:t>
      </w:r>
    </w:p>
    <w:p w:rsidR="0042066E" w:rsidRDefault="0042066E" w:rsidP="00B058C4">
      <w:pPr>
        <w:pStyle w:val="20"/>
        <w:shd w:val="clear" w:color="auto" w:fill="auto"/>
        <w:spacing w:before="0" w:after="0" w:line="322" w:lineRule="exact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65"/>
        <w:gridCol w:w="4140"/>
        <w:gridCol w:w="3846"/>
      </w:tblGrid>
      <w:tr w:rsidR="0042066E" w:rsidTr="00FB2539">
        <w:trPr>
          <w:trHeight w:val="474"/>
        </w:trPr>
        <w:tc>
          <w:tcPr>
            <w:tcW w:w="2159" w:type="dxa"/>
          </w:tcPr>
          <w:p w:rsidR="0042066E" w:rsidRDefault="0042066E" w:rsidP="00FB2539">
            <w:pPr>
              <w:tabs>
                <w:tab w:val="left" w:pos="1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продукции</w:t>
            </w:r>
          </w:p>
        </w:tc>
        <w:tc>
          <w:tcPr>
            <w:tcW w:w="4140" w:type="dxa"/>
          </w:tcPr>
          <w:p w:rsidR="0042066E" w:rsidRDefault="0042066E" w:rsidP="00FB2539">
            <w:pPr>
              <w:tabs>
                <w:tab w:val="left" w:pos="1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696" w:type="dxa"/>
          </w:tcPr>
          <w:p w:rsidR="0042066E" w:rsidRDefault="0042066E" w:rsidP="00FB2539">
            <w:pPr>
              <w:tabs>
                <w:tab w:val="left" w:pos="1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Фотография</w:t>
            </w:r>
          </w:p>
        </w:tc>
      </w:tr>
      <w:tr w:rsidR="0042066E" w:rsidTr="00FB2539">
        <w:trPr>
          <w:trHeight w:val="2162"/>
        </w:trPr>
        <w:tc>
          <w:tcPr>
            <w:tcW w:w="2159" w:type="dxa"/>
            <w:shd w:val="clear" w:color="auto" w:fill="auto"/>
            <w:vAlign w:val="center"/>
          </w:tcPr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t>Автогидроподъемники из высокопрочной стали</w:t>
            </w:r>
          </w:p>
        </w:tc>
        <w:tc>
          <w:tcPr>
            <w:tcW w:w="4140" w:type="dxa"/>
            <w:vAlign w:val="center"/>
          </w:tcPr>
          <w:p w:rsidR="0042066E" w:rsidRPr="00A90C0E" w:rsidRDefault="0042066E" w:rsidP="00FB2539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Высота подъема – 18 м</w:t>
            </w:r>
          </w:p>
          <w:p w:rsidR="0042066E" w:rsidRPr="00A90C0E" w:rsidRDefault="0042066E" w:rsidP="00FB2539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Грузоподъемность люльки – 250 кг</w:t>
            </w:r>
          </w:p>
        </w:tc>
        <w:tc>
          <w:tcPr>
            <w:tcW w:w="3696" w:type="dxa"/>
          </w:tcPr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A90C0E">
              <w:rPr>
                <w:noProof/>
                <w:lang w:val="en-US" w:eastAsia="en-US"/>
              </w:rPr>
              <w:drawing>
                <wp:inline distT="0" distB="0" distL="0" distR="0" wp14:anchorId="64CDDCA8" wp14:editId="4897163C">
                  <wp:extent cx="2011680" cy="1341225"/>
                  <wp:effectExtent l="0" t="0" r="7620" b="0"/>
                  <wp:docPr id="7" name="Рисунок 7" descr="Автогидроподъемники из высокопрочной ста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втогидроподъемники из высокопрочной ста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425" cy="1346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66E" w:rsidTr="00FB2539">
        <w:trPr>
          <w:trHeight w:val="1458"/>
        </w:trPr>
        <w:tc>
          <w:tcPr>
            <w:tcW w:w="2159" w:type="dxa"/>
            <w:shd w:val="clear" w:color="auto" w:fill="auto"/>
            <w:vAlign w:val="center"/>
          </w:tcPr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lastRenderedPageBreak/>
              <w:t>Автогидроподъемники коленчатые</w:t>
            </w:r>
          </w:p>
        </w:tc>
        <w:tc>
          <w:tcPr>
            <w:tcW w:w="4140" w:type="dxa"/>
            <w:vAlign w:val="center"/>
          </w:tcPr>
          <w:p w:rsidR="0042066E" w:rsidRPr="00A90C0E" w:rsidRDefault="0042066E" w:rsidP="00FB2539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Высота подъема – 28 м</w:t>
            </w:r>
          </w:p>
          <w:p w:rsidR="0042066E" w:rsidRPr="00A90C0E" w:rsidRDefault="0042066E" w:rsidP="00FB2539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Грузоподъемность люльки – 250 кг</w:t>
            </w:r>
          </w:p>
        </w:tc>
        <w:tc>
          <w:tcPr>
            <w:tcW w:w="3696" w:type="dxa"/>
          </w:tcPr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A90C0E">
              <w:rPr>
                <w:noProof/>
                <w:lang w:val="en-US" w:eastAsia="en-US"/>
              </w:rPr>
              <w:drawing>
                <wp:inline distT="0" distB="0" distL="0" distR="0" wp14:anchorId="673CE9A4" wp14:editId="26DC1D5C">
                  <wp:extent cx="1993489" cy="1325880"/>
                  <wp:effectExtent l="0" t="0" r="6985" b="7620"/>
                  <wp:docPr id="13" name="Рисунок 13" descr="Автогидроподъемники коленчат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втогидроподъемники коленчат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262" cy="132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</w:p>
        </w:tc>
      </w:tr>
      <w:tr w:rsidR="0042066E" w:rsidTr="00FB2539">
        <w:trPr>
          <w:trHeight w:val="1593"/>
        </w:trPr>
        <w:tc>
          <w:tcPr>
            <w:tcW w:w="2159" w:type="dxa"/>
            <w:shd w:val="clear" w:color="auto" w:fill="auto"/>
            <w:vAlign w:val="center"/>
          </w:tcPr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t>Автогидроподъемники телескопические</w:t>
            </w:r>
          </w:p>
        </w:tc>
        <w:tc>
          <w:tcPr>
            <w:tcW w:w="4140" w:type="dxa"/>
            <w:vAlign w:val="center"/>
          </w:tcPr>
          <w:p w:rsidR="0042066E" w:rsidRPr="00A90C0E" w:rsidRDefault="0042066E" w:rsidP="00FB2539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Высота подъема – 18 м</w:t>
            </w:r>
          </w:p>
          <w:p w:rsidR="0042066E" w:rsidRPr="00A90C0E" w:rsidRDefault="0042066E" w:rsidP="00FB2539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Грузоподъемность люльки – 250 кг</w:t>
            </w:r>
          </w:p>
        </w:tc>
        <w:tc>
          <w:tcPr>
            <w:tcW w:w="3696" w:type="dxa"/>
          </w:tcPr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A90C0E">
              <w:rPr>
                <w:noProof/>
                <w:lang w:val="en-US" w:eastAsia="en-US"/>
              </w:rPr>
              <w:drawing>
                <wp:inline distT="0" distB="0" distL="0" distR="0" wp14:anchorId="655F11A9" wp14:editId="0B3565ED">
                  <wp:extent cx="2002220" cy="1335188"/>
                  <wp:effectExtent l="0" t="0" r="0" b="0"/>
                  <wp:docPr id="14" name="Рисунок 14" descr="Автогидроподъемники телескопическ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втогидроподъемники телескопическ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983" cy="134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66E" w:rsidTr="00FB2539">
        <w:trPr>
          <w:trHeight w:val="2362"/>
        </w:trPr>
        <w:tc>
          <w:tcPr>
            <w:tcW w:w="2159" w:type="dxa"/>
            <w:shd w:val="clear" w:color="auto" w:fill="auto"/>
            <w:vAlign w:val="center"/>
          </w:tcPr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t>Автогидроподъёмник коленчато-телескопический</w:t>
            </w:r>
          </w:p>
        </w:tc>
        <w:tc>
          <w:tcPr>
            <w:tcW w:w="4140" w:type="dxa"/>
            <w:vAlign w:val="center"/>
          </w:tcPr>
          <w:p w:rsidR="0042066E" w:rsidRPr="00A90C0E" w:rsidRDefault="0042066E" w:rsidP="00FB2539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Высота подъема – 22 м</w:t>
            </w:r>
          </w:p>
          <w:p w:rsidR="0042066E" w:rsidRPr="00A90C0E" w:rsidRDefault="0042066E" w:rsidP="00FB2539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Грузоподъемность люльки – 250 кг</w:t>
            </w:r>
          </w:p>
        </w:tc>
        <w:tc>
          <w:tcPr>
            <w:tcW w:w="3696" w:type="dxa"/>
          </w:tcPr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A90C0E">
              <w:rPr>
                <w:noProof/>
                <w:lang w:val="en-US" w:eastAsia="en-US"/>
              </w:rPr>
              <w:drawing>
                <wp:inline distT="0" distB="0" distL="0" distR="0" wp14:anchorId="1A93ED4C" wp14:editId="380338ED">
                  <wp:extent cx="1945179" cy="1458884"/>
                  <wp:effectExtent l="0" t="0" r="0" b="8255"/>
                  <wp:docPr id="15" name="Рисунок 15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300" cy="146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66E" w:rsidTr="00FB2539">
        <w:trPr>
          <w:trHeight w:val="237"/>
        </w:trPr>
        <w:tc>
          <w:tcPr>
            <w:tcW w:w="2159" w:type="dxa"/>
            <w:shd w:val="clear" w:color="auto" w:fill="auto"/>
            <w:vAlign w:val="center"/>
          </w:tcPr>
          <w:p w:rsidR="0042066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t xml:space="preserve">Погрузчик телескопический </w:t>
            </w:r>
          </w:p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t>ПТ-3010</w:t>
            </w:r>
          </w:p>
        </w:tc>
        <w:tc>
          <w:tcPr>
            <w:tcW w:w="4140" w:type="dxa"/>
            <w:vAlign w:val="center"/>
          </w:tcPr>
          <w:p w:rsidR="0042066E" w:rsidRPr="00A90C0E" w:rsidRDefault="0042066E" w:rsidP="00FB2539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Высота подъема – 9,9 м</w:t>
            </w:r>
          </w:p>
          <w:p w:rsidR="0042066E" w:rsidRPr="00A90C0E" w:rsidRDefault="0042066E" w:rsidP="00FB2539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Грузоподъемность – 3000 кг</w:t>
            </w:r>
          </w:p>
        </w:tc>
        <w:tc>
          <w:tcPr>
            <w:tcW w:w="3696" w:type="dxa"/>
          </w:tcPr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A90C0E">
              <w:rPr>
                <w:noProof/>
                <w:lang w:val="en-US" w:eastAsia="en-US"/>
              </w:rPr>
              <w:drawing>
                <wp:inline distT="0" distB="0" distL="0" distR="0" wp14:anchorId="6EABBE67" wp14:editId="4DB45B3F">
                  <wp:extent cx="2210106" cy="1472109"/>
                  <wp:effectExtent l="0" t="0" r="0" b="0"/>
                  <wp:docPr id="19" name="Рисунок 19" descr="Погрузчик телескопический ПТ-3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Погрузчик телескопический ПТ-3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537" cy="1478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66E" w:rsidTr="00FB2539">
        <w:trPr>
          <w:trHeight w:val="237"/>
        </w:trPr>
        <w:tc>
          <w:tcPr>
            <w:tcW w:w="2159" w:type="dxa"/>
            <w:shd w:val="clear" w:color="auto" w:fill="auto"/>
            <w:vAlign w:val="center"/>
          </w:tcPr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t>Экскаваторы</w:t>
            </w:r>
          </w:p>
        </w:tc>
        <w:tc>
          <w:tcPr>
            <w:tcW w:w="4140" w:type="dxa"/>
            <w:vAlign w:val="center"/>
          </w:tcPr>
          <w:p w:rsidR="0042066E" w:rsidRPr="00A90C0E" w:rsidRDefault="0042066E" w:rsidP="00FB2539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Грузоподъемность погрузочного оборудования – 1000 кг</w:t>
            </w:r>
          </w:p>
          <w:p w:rsidR="0042066E" w:rsidRPr="00A90C0E" w:rsidRDefault="0042066E" w:rsidP="00FB2539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Вместимость ковша – 0,28</w:t>
            </w:r>
            <w:r>
              <w:rPr>
                <w:sz w:val="28"/>
                <w:szCs w:val="28"/>
              </w:rPr>
              <w:t xml:space="preserve"> </w:t>
            </w:r>
            <w:r w:rsidRPr="00A90C0E">
              <w:rPr>
                <w:sz w:val="28"/>
                <w:szCs w:val="28"/>
              </w:rPr>
              <w:t>м</w:t>
            </w:r>
            <w:r w:rsidRPr="002672FB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96" w:type="dxa"/>
          </w:tcPr>
          <w:p w:rsidR="0042066E" w:rsidRPr="00A90C0E" w:rsidRDefault="0042066E" w:rsidP="00FB2539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A90C0E">
              <w:rPr>
                <w:noProof/>
                <w:lang w:val="en-US" w:eastAsia="en-US"/>
              </w:rPr>
              <w:drawing>
                <wp:inline distT="0" distB="0" distL="0" distR="0" wp14:anchorId="1B1D5409" wp14:editId="4F2D9012">
                  <wp:extent cx="2296160" cy="1527932"/>
                  <wp:effectExtent l="0" t="0" r="8890" b="0"/>
                  <wp:docPr id="20" name="Рисунок 20" descr="Экскава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Экскава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007" cy="155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3CED" w:rsidRDefault="00893CED">
      <w:pPr>
        <w:rPr>
          <w:sz w:val="2"/>
          <w:szCs w:val="2"/>
        </w:rPr>
        <w:sectPr w:rsidR="00893C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3CED" w:rsidRDefault="00B20E08" w:rsidP="00285F07">
      <w:pPr>
        <w:pStyle w:val="20"/>
        <w:shd w:val="clear" w:color="auto" w:fill="auto"/>
        <w:spacing w:before="0" w:after="0" w:line="317" w:lineRule="exact"/>
        <w:ind w:left="760" w:firstLine="1240"/>
        <w:jc w:val="left"/>
      </w:pPr>
      <w:r>
        <w:rPr>
          <w:rStyle w:val="25"/>
        </w:rPr>
        <w:lastRenderedPageBreak/>
        <w:t>IV. Реализуемые (</w:t>
      </w:r>
      <w:r>
        <w:t>либо реализованные за последние 3 года</w:t>
      </w:r>
      <w:r>
        <w:rPr>
          <w:rStyle w:val="25"/>
        </w:rPr>
        <w:t xml:space="preserve">) инвестиционные проекты </w:t>
      </w:r>
      <w:r>
        <w:t>с указанием их стоимости, объемов освоенных инвестиций, сведений о внедренных новых технологиях, оборудовании, увеличении объемов производства, расширении ассортимента и т.д., обеспечиваемых внедрением новых технологий и оборудования):</w:t>
      </w:r>
    </w:p>
    <w:tbl>
      <w:tblPr>
        <w:tblOverlap w:val="never"/>
        <w:tblW w:w="0" w:type="auto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2429"/>
        <w:gridCol w:w="797"/>
        <w:gridCol w:w="1469"/>
        <w:gridCol w:w="1349"/>
      </w:tblGrid>
      <w:tr w:rsidR="00CE1B12" w:rsidTr="00775DB3">
        <w:trPr>
          <w:trHeight w:hRule="exact" w:val="213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B12" w:rsidRDefault="00CE1B12" w:rsidP="007956A6">
            <w:pPr>
              <w:pStyle w:val="20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2115pt"/>
              </w:rPr>
              <w:t>Название</w:t>
            </w:r>
          </w:p>
          <w:p w:rsidR="00CE1B12" w:rsidRDefault="00CE1B12" w:rsidP="007956A6">
            <w:pPr>
              <w:pStyle w:val="20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2115pt"/>
              </w:rPr>
              <w:t>проекта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B12" w:rsidRDefault="00CE1B12" w:rsidP="00285F07">
            <w:pPr>
              <w:pStyle w:val="20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5pt"/>
              </w:rPr>
              <w:t>Название</w:t>
            </w:r>
          </w:p>
          <w:p w:rsidR="00CE1B12" w:rsidRDefault="00CE1B12" w:rsidP="00CE1B12">
            <w:pPr>
              <w:pStyle w:val="20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5pt"/>
              </w:rPr>
              <w:t>производителя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E1B12" w:rsidRDefault="00CE1B12" w:rsidP="007956A6">
            <w:pPr>
              <w:pStyle w:val="20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5pt"/>
              </w:rPr>
              <w:t>Производственная мощность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E1B12" w:rsidRDefault="00CE1B12" w:rsidP="00775DB3">
            <w:pPr>
              <w:pStyle w:val="20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2115pt"/>
              </w:rPr>
              <w:t>Стоимость</w:t>
            </w:r>
          </w:p>
          <w:p w:rsidR="00CE1B12" w:rsidRDefault="00CE1B12" w:rsidP="00775DB3">
            <w:pPr>
              <w:pStyle w:val="20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2115pt"/>
              </w:rPr>
              <w:t>проекта, руб.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E1B12" w:rsidRDefault="00CE1B12" w:rsidP="00775DB3">
            <w:pPr>
              <w:pStyle w:val="20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5pt"/>
              </w:rPr>
              <w:t>Срок вода в эксплуатацию</w:t>
            </w:r>
          </w:p>
        </w:tc>
      </w:tr>
      <w:tr w:rsidR="00CE1B12" w:rsidTr="00CE1B12">
        <w:trPr>
          <w:trHeight w:hRule="exact" w:val="84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B12" w:rsidRDefault="00CE1B12" w:rsidP="002C365B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Установка ТВЧ индукционного типа УИН-А- 100-8-50-4/П1-2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B12" w:rsidRDefault="00CE1B12" w:rsidP="00285F07">
            <w:pPr>
              <w:pStyle w:val="20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"/>
              </w:rPr>
              <w:t>ОАО «УПНР», РБ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B12" w:rsidRDefault="00CE1B12" w:rsidP="00285F0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B12" w:rsidRDefault="00CE1B12" w:rsidP="00CE1B12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54501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12" w:rsidRDefault="00CE1B12" w:rsidP="00285F0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2023</w:t>
            </w:r>
          </w:p>
        </w:tc>
      </w:tr>
      <w:tr w:rsidR="00CE1B12" w:rsidTr="00CE1B12">
        <w:trPr>
          <w:trHeight w:hRule="exact" w:val="835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B12" w:rsidRDefault="00CE1B12" w:rsidP="00285F0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Печь закалочная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B12" w:rsidRDefault="00CE1B12" w:rsidP="00285F07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ОДО</w:t>
            </w:r>
          </w:p>
          <w:p w:rsidR="00CE1B12" w:rsidRDefault="00CE1B12" w:rsidP="002C365B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«Интерметконтракт»,</w:t>
            </w:r>
          </w:p>
          <w:p w:rsidR="00CE1B12" w:rsidRDefault="00CE1B12" w:rsidP="00285F07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РБ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B12" w:rsidRDefault="00CE1B12" w:rsidP="00285F0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B12" w:rsidRDefault="00CE1B12" w:rsidP="00CE1B12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77820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12" w:rsidRDefault="00CE1B12" w:rsidP="00285F0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2023</w:t>
            </w:r>
          </w:p>
        </w:tc>
      </w:tr>
      <w:tr w:rsidR="00CE1B12" w:rsidTr="00775DB3">
        <w:trPr>
          <w:trHeight w:hRule="exact" w:val="169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B12" w:rsidRDefault="00CE1B12" w:rsidP="007956A6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 xml:space="preserve">Программа для автоматизированного учета затрат на производство на базе программного продукта «1С </w:t>
            </w:r>
            <w:r>
              <w:rPr>
                <w:rStyle w:val="211pt"/>
                <w:lang w:val="en-US"/>
              </w:rPr>
              <w:t>ERP</w:t>
            </w:r>
            <w:r>
              <w:rPr>
                <w:rStyle w:val="211pt"/>
              </w:rPr>
              <w:t>: Управление предприятием 2 для Беларуси»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B12" w:rsidRDefault="00CE1B12" w:rsidP="00285F07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ООО «СмартЭксперт Плюс», РБ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B12" w:rsidRDefault="00CE1B12" w:rsidP="00285F0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B12" w:rsidRDefault="00CE1B12" w:rsidP="00285F07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45000 руб.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12" w:rsidRDefault="00CE1B12" w:rsidP="00285F0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2023</w:t>
            </w:r>
          </w:p>
        </w:tc>
      </w:tr>
      <w:tr w:rsidR="00CE1B12" w:rsidRPr="00CE1B12" w:rsidTr="00775DB3">
        <w:trPr>
          <w:trHeight w:hRule="exact" w:val="568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B12" w:rsidRDefault="00BA0A73" w:rsidP="00BA0A73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У</w:t>
            </w:r>
            <w:r w:rsidR="00CE1B12" w:rsidRPr="00CE1B12">
              <w:rPr>
                <w:rStyle w:val="211pt"/>
              </w:rPr>
              <w:t>становк</w:t>
            </w:r>
            <w:r>
              <w:rPr>
                <w:rStyle w:val="211pt"/>
              </w:rPr>
              <w:t>а</w:t>
            </w:r>
            <w:r w:rsidR="00CE1B12" w:rsidRPr="00CE1B12">
              <w:rPr>
                <w:rStyle w:val="211pt"/>
              </w:rPr>
              <w:t xml:space="preserve"> лазерной резки металла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B12" w:rsidRPr="00EE7A11" w:rsidRDefault="00CE1B12" w:rsidP="00285F07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pt"/>
                <w:lang w:val="en-US"/>
              </w:rPr>
            </w:pPr>
            <w:r w:rsidRPr="00EE7A11">
              <w:rPr>
                <w:rStyle w:val="211pt"/>
                <w:lang w:val="en-US"/>
              </w:rPr>
              <w:t>B</w:t>
            </w:r>
            <w:r w:rsidRPr="00CE1B12">
              <w:rPr>
                <w:rStyle w:val="211pt"/>
                <w:lang w:val="en-US"/>
              </w:rPr>
              <w:t>-</w:t>
            </w:r>
            <w:r w:rsidRPr="00EE7A11">
              <w:rPr>
                <w:rStyle w:val="211pt"/>
                <w:lang w:val="en-US"/>
              </w:rPr>
              <w:t>Power</w:t>
            </w:r>
            <w:r w:rsidRPr="00CE1B12">
              <w:rPr>
                <w:rStyle w:val="211pt"/>
                <w:lang w:val="en-US"/>
              </w:rPr>
              <w:t xml:space="preserve"> </w:t>
            </w:r>
            <w:r w:rsidRPr="00EE7A11">
              <w:rPr>
                <w:rStyle w:val="211pt"/>
                <w:lang w:val="en-US"/>
              </w:rPr>
              <w:t>Laser</w:t>
            </w:r>
            <w:r w:rsidRPr="00CE1B12">
              <w:rPr>
                <w:rStyle w:val="211pt"/>
                <w:lang w:val="en-US"/>
              </w:rPr>
              <w:t xml:space="preserve"> </w:t>
            </w:r>
            <w:r w:rsidRPr="00EE7A11">
              <w:rPr>
                <w:rStyle w:val="211pt"/>
                <w:lang w:val="en-US"/>
              </w:rPr>
              <w:t>Co</w:t>
            </w:r>
            <w:r w:rsidRPr="00CE1B12">
              <w:rPr>
                <w:rStyle w:val="211pt"/>
                <w:lang w:val="en-US"/>
              </w:rPr>
              <w:t xml:space="preserve">., </w:t>
            </w:r>
            <w:r w:rsidRPr="00EE7A11">
              <w:rPr>
                <w:rStyle w:val="211pt"/>
                <w:lang w:val="en-US"/>
              </w:rPr>
              <w:t>Ltd</w:t>
            </w:r>
            <w:r w:rsidRPr="00CE1B12">
              <w:rPr>
                <w:rStyle w:val="211pt"/>
                <w:lang w:val="en-US"/>
              </w:rPr>
              <w:t xml:space="preserve"> ., </w:t>
            </w:r>
            <w:r w:rsidRPr="00CE1B12">
              <w:rPr>
                <w:rStyle w:val="211pt"/>
              </w:rPr>
              <w:t>Китай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B12" w:rsidRPr="00CE1B12" w:rsidRDefault="00CE1B12" w:rsidP="00285F07">
            <w:pPr>
              <w:rPr>
                <w:rStyle w:val="211pt"/>
                <w:rFonts w:eastAsia="Arial Unicode MS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B12" w:rsidRPr="00CE1B12" w:rsidRDefault="00CE1B12" w:rsidP="00285F07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  <w:rPr>
                <w:rStyle w:val="211pt"/>
              </w:rPr>
            </w:pPr>
            <w:r>
              <w:rPr>
                <w:rStyle w:val="211pt"/>
              </w:rPr>
              <w:t>183 000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12" w:rsidRPr="00CE1B12" w:rsidRDefault="007D3B4C" w:rsidP="00285F07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2025</w:t>
            </w:r>
          </w:p>
        </w:tc>
      </w:tr>
    </w:tbl>
    <w:p w:rsidR="00574980" w:rsidRPr="00CE1B12" w:rsidRDefault="00574980" w:rsidP="00285F07">
      <w:pPr>
        <w:pStyle w:val="10"/>
        <w:shd w:val="clear" w:color="auto" w:fill="auto"/>
        <w:spacing w:before="0" w:after="0" w:line="317" w:lineRule="exact"/>
        <w:ind w:left="2140"/>
        <w:jc w:val="left"/>
        <w:rPr>
          <w:lang w:val="en-US"/>
        </w:rPr>
      </w:pPr>
      <w:bookmarkStart w:id="3" w:name="bookmark3"/>
    </w:p>
    <w:p w:rsidR="00893CED" w:rsidRDefault="00B20E08" w:rsidP="00285F07">
      <w:pPr>
        <w:pStyle w:val="10"/>
        <w:shd w:val="clear" w:color="auto" w:fill="auto"/>
        <w:spacing w:before="0" w:after="0" w:line="317" w:lineRule="exact"/>
        <w:ind w:left="2140"/>
        <w:jc w:val="left"/>
      </w:pPr>
      <w:r>
        <w:t>Планируемые к реализации инвестиционные проекты</w:t>
      </w:r>
      <w:bookmarkEnd w:id="3"/>
    </w:p>
    <w:p w:rsidR="00893CED" w:rsidRDefault="00B20E08" w:rsidP="00285F07">
      <w:pPr>
        <w:pStyle w:val="20"/>
        <w:shd w:val="clear" w:color="auto" w:fill="auto"/>
        <w:spacing w:before="0" w:after="0" w:line="317" w:lineRule="exact"/>
        <w:ind w:right="460"/>
        <w:jc w:val="center"/>
      </w:pPr>
      <w:r>
        <w:t>(наименование проектов, общая стоимость каждого, источники</w:t>
      </w:r>
      <w:r>
        <w:br/>
        <w:t>финансирования, ожидаемый эффект):</w:t>
      </w:r>
    </w:p>
    <w:tbl>
      <w:tblPr>
        <w:tblOverlap w:val="never"/>
        <w:tblW w:w="0" w:type="auto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134"/>
        <w:gridCol w:w="2463"/>
        <w:gridCol w:w="2923"/>
        <w:gridCol w:w="1368"/>
      </w:tblGrid>
      <w:tr w:rsidR="00893CED" w:rsidTr="00775DB3">
        <w:trPr>
          <w:trHeight w:hRule="exact" w:val="43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ED" w:rsidRDefault="00B20E08" w:rsidP="00285F07">
            <w:pPr>
              <w:pStyle w:val="20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ED" w:rsidRDefault="00B20E08" w:rsidP="00285F07">
            <w:pPr>
              <w:pStyle w:val="20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Наименование</w:t>
            </w:r>
          </w:p>
          <w:p w:rsidR="00893CED" w:rsidRDefault="00B20E08" w:rsidP="00285F07">
            <w:pPr>
              <w:pStyle w:val="20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29pt"/>
              </w:rPr>
              <w:t>мероприятия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ED" w:rsidRDefault="00B20E08" w:rsidP="00285F07">
            <w:pPr>
              <w:pStyle w:val="20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Характеристика</w:t>
            </w:r>
          </w:p>
          <w:p w:rsidR="00893CED" w:rsidRDefault="00B20E08" w:rsidP="00285F07">
            <w:pPr>
              <w:pStyle w:val="20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29pt"/>
              </w:rPr>
              <w:t>мероприятий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ED" w:rsidRDefault="00B20E08" w:rsidP="00285F07">
            <w:pPr>
              <w:pStyle w:val="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Результаты внедрения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ED" w:rsidRDefault="00B20E08" w:rsidP="0055262C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Стоимость, руб. без НДС</w:t>
            </w:r>
          </w:p>
        </w:tc>
      </w:tr>
      <w:tr w:rsidR="005045BF" w:rsidTr="00775DB3">
        <w:trPr>
          <w:trHeight w:hRule="exact" w:val="93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5BF" w:rsidRDefault="005045BF" w:rsidP="005045BF">
            <w:pPr>
              <w:pStyle w:val="20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3B4C" w:rsidRPr="007D3B4C" w:rsidRDefault="007D3B4C" w:rsidP="00775DB3">
            <w:pPr>
              <w:pStyle w:val="2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D3B4C">
              <w:rPr>
                <w:sz w:val="24"/>
                <w:szCs w:val="24"/>
              </w:rPr>
              <w:t>Приобретение горизонтально­</w:t>
            </w:r>
          </w:p>
          <w:p w:rsidR="005045BF" w:rsidRPr="007D3B4C" w:rsidRDefault="007D3B4C" w:rsidP="00775DB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D3B4C">
              <w:rPr>
                <w:sz w:val="24"/>
                <w:szCs w:val="24"/>
              </w:rPr>
              <w:t>обрабатывающего центра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5BF" w:rsidRDefault="005045BF" w:rsidP="005045BF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Внедрение технологии лазерной резки металла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5BF" w:rsidRDefault="005045BF" w:rsidP="005045BF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pt"/>
              </w:rPr>
              <w:t>Уменьшение времени на технологическую операцию, повышение качества выпускаемой продукции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5BF" w:rsidRDefault="007D3B4C" w:rsidP="005045BF">
            <w:pPr>
              <w:pStyle w:val="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800000</w:t>
            </w:r>
          </w:p>
        </w:tc>
      </w:tr>
      <w:tr w:rsidR="005045BF" w:rsidRPr="0055262C" w:rsidTr="00775DB3">
        <w:trPr>
          <w:trHeight w:hRule="exact" w:val="91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5BF" w:rsidRDefault="00BA0A73" w:rsidP="005045BF">
            <w:pPr>
              <w:pStyle w:val="20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2</w:t>
            </w:r>
            <w:r w:rsidR="005045BF">
              <w:rPr>
                <w:rStyle w:val="29pt"/>
              </w:rPr>
              <w:t>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5BF" w:rsidRPr="0055262C" w:rsidRDefault="0055262C" w:rsidP="0055262C">
            <w:pPr>
              <w:pStyle w:val="20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5262C">
              <w:rPr>
                <w:sz w:val="24"/>
                <w:szCs w:val="24"/>
              </w:rPr>
              <w:t>Приобретение установки лазерной очистки металла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5BF" w:rsidRDefault="00775DB3" w:rsidP="00775DB3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Внедрение технологии лазерной очистки металла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5BF" w:rsidRDefault="001162A8" w:rsidP="001162A8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Уменьшение времени на технологическую операцию, п</w:t>
            </w:r>
            <w:r w:rsidR="00BA0A73">
              <w:rPr>
                <w:rStyle w:val="29pt"/>
              </w:rPr>
              <w:t>овышение качества выпускаемой продукции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BF" w:rsidRPr="0055262C" w:rsidRDefault="0055262C" w:rsidP="00775DB3">
            <w:pPr>
              <w:pStyle w:val="20"/>
              <w:shd w:val="clear" w:color="auto" w:fill="auto"/>
              <w:spacing w:before="0" w:after="0" w:line="180" w:lineRule="exact"/>
              <w:jc w:val="center"/>
              <w:rPr>
                <w:rStyle w:val="29pt"/>
              </w:rPr>
            </w:pPr>
            <w:r w:rsidRPr="0055262C">
              <w:rPr>
                <w:rStyle w:val="29pt"/>
              </w:rPr>
              <w:t>30000</w:t>
            </w:r>
          </w:p>
        </w:tc>
      </w:tr>
    </w:tbl>
    <w:p w:rsidR="00893CED" w:rsidRDefault="00893CED">
      <w:pPr>
        <w:rPr>
          <w:sz w:val="2"/>
          <w:szCs w:val="2"/>
        </w:rPr>
        <w:sectPr w:rsidR="00893C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3CED" w:rsidRDefault="00B20E08" w:rsidP="00A55FA4">
      <w:pPr>
        <w:pStyle w:val="10"/>
        <w:numPr>
          <w:ilvl w:val="0"/>
          <w:numId w:val="4"/>
        </w:numPr>
        <w:shd w:val="clear" w:color="auto" w:fill="auto"/>
        <w:tabs>
          <w:tab w:val="left" w:pos="2950"/>
        </w:tabs>
        <w:spacing w:before="360" w:after="0" w:line="280" w:lineRule="exact"/>
        <w:ind w:left="2500"/>
      </w:pPr>
      <w:bookmarkStart w:id="4" w:name="bookmark4"/>
      <w:r>
        <w:lastRenderedPageBreak/>
        <w:t>Структура реализации товаров (работ, услуг):</w:t>
      </w:r>
      <w:bookmarkEnd w:id="4"/>
    </w:p>
    <w:tbl>
      <w:tblPr>
        <w:tblOverlap w:val="never"/>
        <w:tblW w:w="8910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050"/>
        <w:gridCol w:w="2050"/>
        <w:gridCol w:w="2050"/>
      </w:tblGrid>
      <w:tr w:rsidR="00BB7C6B" w:rsidTr="00FB2539">
        <w:trPr>
          <w:trHeight w:hRule="exact" w:val="29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C6B" w:rsidRPr="00BB7C6B" w:rsidRDefault="00BB7C6B" w:rsidP="00BB7C6B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 w:rsidRPr="00BB7C6B">
              <w:rPr>
                <w:rStyle w:val="2115pt"/>
                <w:sz w:val="28"/>
                <w:szCs w:val="28"/>
              </w:rPr>
              <w:t>Структура (в %)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C6B" w:rsidRPr="00BB7C6B" w:rsidRDefault="00BB7C6B" w:rsidP="00BB7C6B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 w:rsidRPr="00BB7C6B">
              <w:rPr>
                <w:rStyle w:val="2115pt"/>
                <w:sz w:val="28"/>
                <w:szCs w:val="28"/>
              </w:rPr>
              <w:t>2023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C6B" w:rsidRPr="00BB7C6B" w:rsidRDefault="00BB7C6B" w:rsidP="00BB7C6B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 w:rsidRPr="00BB7C6B">
              <w:rPr>
                <w:rStyle w:val="2115pt"/>
                <w:sz w:val="28"/>
                <w:szCs w:val="28"/>
              </w:rPr>
              <w:t>2024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C6B" w:rsidRPr="00BB7C6B" w:rsidRDefault="00BB7C6B" w:rsidP="00BB7C6B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 w:rsidRPr="00BB7C6B">
              <w:rPr>
                <w:rStyle w:val="2115pt"/>
                <w:sz w:val="28"/>
                <w:szCs w:val="28"/>
              </w:rPr>
              <w:t>2025</w:t>
            </w:r>
          </w:p>
        </w:tc>
      </w:tr>
      <w:tr w:rsidR="00BB7C6B" w:rsidTr="00FB2539">
        <w:trPr>
          <w:trHeight w:hRule="exact" w:val="33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C6B" w:rsidRDefault="00BB7C6B" w:rsidP="00BB7C6B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Внутренний рынок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C6B" w:rsidRDefault="00BB7C6B" w:rsidP="00BB7C6B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62,6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C6B" w:rsidRDefault="00BB7C6B" w:rsidP="00BB7C6B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62,5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C6B" w:rsidRDefault="00BB7C6B" w:rsidP="00BB7C6B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t>76</w:t>
            </w:r>
          </w:p>
        </w:tc>
      </w:tr>
      <w:tr w:rsidR="00BB7C6B" w:rsidTr="00FB2539">
        <w:trPr>
          <w:trHeight w:hRule="exact" w:val="33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C6B" w:rsidRDefault="00BB7C6B" w:rsidP="00BB7C6B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Внешний рынок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C6B" w:rsidRDefault="00BB7C6B" w:rsidP="00BB7C6B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37,4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C6B" w:rsidRDefault="00BB7C6B" w:rsidP="00BB7C6B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37,5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C6B" w:rsidRDefault="00BB7C6B" w:rsidP="00BB7C6B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t>24</w:t>
            </w:r>
          </w:p>
        </w:tc>
      </w:tr>
      <w:tr w:rsidR="00BB7C6B" w:rsidTr="00FB2539">
        <w:trPr>
          <w:trHeight w:hRule="exact" w:val="34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C6B" w:rsidRDefault="00BB7C6B" w:rsidP="00BB7C6B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Итого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C6B" w:rsidRDefault="00BB7C6B" w:rsidP="00BB7C6B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C6B" w:rsidRDefault="00BB7C6B" w:rsidP="00BB7C6B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C6B" w:rsidRDefault="00BB7C6B" w:rsidP="00BB7C6B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t>100</w:t>
            </w:r>
          </w:p>
        </w:tc>
      </w:tr>
    </w:tbl>
    <w:p w:rsidR="00893CED" w:rsidRDefault="00B20E08" w:rsidP="00285F07">
      <w:pPr>
        <w:pStyle w:val="20"/>
        <w:shd w:val="clear" w:color="auto" w:fill="auto"/>
        <w:spacing w:before="0" w:after="0" w:line="322" w:lineRule="exact"/>
        <w:ind w:left="600" w:firstLine="700"/>
      </w:pPr>
      <w:r>
        <w:t>Основные рынки сбыта продукции (указать страны):</w:t>
      </w:r>
    </w:p>
    <w:p w:rsidR="00893CED" w:rsidRDefault="00B20E08" w:rsidP="00285F07">
      <w:pPr>
        <w:pStyle w:val="20"/>
        <w:shd w:val="clear" w:color="auto" w:fill="auto"/>
        <w:spacing w:before="0" w:after="0" w:line="322" w:lineRule="exact"/>
        <w:ind w:left="600" w:right="160" w:firstLine="700"/>
      </w:pPr>
      <w:r>
        <w:t>ОАО «СММ» экспортирует свою продукцию в Российскую Федерацию, Республику Казахстан, Республику Азербайджан, Республики Средней Азии.</w:t>
      </w:r>
    </w:p>
    <w:p w:rsidR="00893CED" w:rsidRDefault="00B20E08" w:rsidP="00285F07">
      <w:pPr>
        <w:pStyle w:val="10"/>
        <w:numPr>
          <w:ilvl w:val="0"/>
          <w:numId w:val="4"/>
        </w:numPr>
        <w:shd w:val="clear" w:color="auto" w:fill="auto"/>
        <w:tabs>
          <w:tab w:val="left" w:pos="1380"/>
        </w:tabs>
        <w:spacing w:before="0" w:after="39" w:line="280" w:lineRule="exact"/>
        <w:ind w:left="820"/>
      </w:pPr>
      <w:bookmarkStart w:id="5" w:name="bookmark5"/>
      <w:r>
        <w:t>Информация о земельных участках, находящихся в пользовании,</w:t>
      </w:r>
      <w:bookmarkEnd w:id="5"/>
    </w:p>
    <w:p w:rsidR="00893CED" w:rsidRDefault="00B20E08" w:rsidP="00285F07">
      <w:pPr>
        <w:pStyle w:val="10"/>
        <w:shd w:val="clear" w:color="auto" w:fill="auto"/>
        <w:spacing w:before="0" w:after="0" w:line="280" w:lineRule="exact"/>
        <w:ind w:left="4760"/>
        <w:jc w:val="left"/>
      </w:pPr>
      <w:bookmarkStart w:id="6" w:name="bookmark6"/>
      <w:r>
        <w:t>аренде:</w:t>
      </w:r>
      <w:bookmarkEnd w:id="6"/>
    </w:p>
    <w:tbl>
      <w:tblPr>
        <w:tblOverlap w:val="never"/>
        <w:tblW w:w="0" w:type="auto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1507"/>
        <w:gridCol w:w="2040"/>
        <w:gridCol w:w="2818"/>
      </w:tblGrid>
      <w:tr w:rsidR="00893CED" w:rsidTr="00FC5886">
        <w:trPr>
          <w:trHeight w:hRule="exact" w:val="168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ED" w:rsidRDefault="00B20E08" w:rsidP="00016ED2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Место нахождения участка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ED" w:rsidRDefault="00B20E08" w:rsidP="00016ED2">
            <w:pPr>
              <w:pStyle w:val="20"/>
              <w:shd w:val="clear" w:color="auto" w:fill="auto"/>
              <w:spacing w:before="0" w:after="120" w:line="220" w:lineRule="exact"/>
              <w:ind w:left="260"/>
              <w:jc w:val="left"/>
            </w:pPr>
            <w:r>
              <w:rPr>
                <w:rStyle w:val="211pt"/>
              </w:rPr>
              <w:t>Площадь,</w:t>
            </w:r>
          </w:p>
          <w:p w:rsidR="00893CED" w:rsidRDefault="00B20E08" w:rsidP="00016ED2">
            <w:pPr>
              <w:pStyle w:val="20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CED" w:rsidRDefault="00B20E08" w:rsidP="00016ED2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Право</w:t>
            </w:r>
          </w:p>
          <w:p w:rsidR="00893CED" w:rsidRDefault="00B20E08" w:rsidP="00016ED2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(постоянное/врем</w:t>
            </w:r>
          </w:p>
          <w:p w:rsidR="00893CED" w:rsidRDefault="00B20E08" w:rsidP="00016ED2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енное</w:t>
            </w:r>
          </w:p>
          <w:p w:rsidR="00893CED" w:rsidRDefault="00B20E08" w:rsidP="00016ED2">
            <w:pPr>
              <w:pStyle w:val="20"/>
              <w:shd w:val="clear" w:color="auto" w:fill="auto"/>
              <w:spacing w:before="0" w:after="0" w:line="274" w:lineRule="exact"/>
              <w:ind w:left="220" w:firstLine="180"/>
              <w:jc w:val="left"/>
            </w:pPr>
            <w:r>
              <w:rPr>
                <w:rStyle w:val="211pt"/>
              </w:rPr>
              <w:t>пользование (срок), аренда, в собственности)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CED" w:rsidRDefault="00B20E08" w:rsidP="00016ED2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Госакт или свидетельство (удостоверение)о государственной регистрации (дата и № )</w:t>
            </w:r>
          </w:p>
        </w:tc>
      </w:tr>
      <w:tr w:rsidR="00893CED" w:rsidTr="00FC5886">
        <w:trPr>
          <w:trHeight w:hRule="exact" w:val="859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3CED" w:rsidRDefault="00B20E08" w:rsidP="00016ED2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Республика Беларусь, г. Пинск, ул. Козубовского,17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CED" w:rsidRDefault="00B20E08" w:rsidP="00016ED2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9,0076 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CED" w:rsidRDefault="00B20E08" w:rsidP="00016ED2">
            <w:pPr>
              <w:pStyle w:val="20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Постоянное</w:t>
            </w:r>
          </w:p>
          <w:p w:rsidR="00893CED" w:rsidRDefault="00B20E08" w:rsidP="00016ED2">
            <w:pPr>
              <w:pStyle w:val="20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"/>
              </w:rPr>
              <w:t>пользование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CED" w:rsidRDefault="00B20E08" w:rsidP="00016ED2">
            <w:pPr>
              <w:pStyle w:val="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№144500000006000020</w:t>
            </w:r>
          </w:p>
        </w:tc>
      </w:tr>
    </w:tbl>
    <w:p w:rsidR="00893CED" w:rsidRDefault="00B20E08" w:rsidP="00016ED2">
      <w:pPr>
        <w:pStyle w:val="30"/>
        <w:numPr>
          <w:ilvl w:val="0"/>
          <w:numId w:val="4"/>
        </w:numPr>
        <w:shd w:val="clear" w:color="auto" w:fill="auto"/>
        <w:tabs>
          <w:tab w:val="left" w:pos="1438"/>
        </w:tabs>
        <w:spacing w:before="240"/>
        <w:ind w:left="601" w:firstLine="221"/>
      </w:pPr>
      <w:r>
        <w:t>Информация об объектах недвижимого имущества (капитальных строениях (здания, сооружения), изолированных помещениях и машиноместах):</w:t>
      </w:r>
    </w:p>
    <w:tbl>
      <w:tblPr>
        <w:tblW w:w="918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880"/>
        <w:gridCol w:w="1814"/>
        <w:gridCol w:w="1276"/>
        <w:gridCol w:w="1842"/>
      </w:tblGrid>
      <w:tr w:rsidR="00FC5886" w:rsidRPr="00F33C23" w:rsidTr="00FC5886">
        <w:tc>
          <w:tcPr>
            <w:tcW w:w="1368" w:type="dxa"/>
            <w:vAlign w:val="center"/>
          </w:tcPr>
          <w:p w:rsidR="00FC5886" w:rsidRDefault="00FC5886" w:rsidP="00FB2539">
            <w:pPr>
              <w:ind w:left="-57" w:right="-57"/>
              <w:jc w:val="center"/>
              <w:rPr>
                <w:b/>
              </w:rPr>
            </w:pPr>
            <w:r w:rsidRPr="000470B6">
              <w:rPr>
                <w:b/>
                <w:spacing w:val="-10"/>
              </w:rPr>
              <w:t>Фото</w:t>
            </w:r>
          </w:p>
        </w:tc>
        <w:tc>
          <w:tcPr>
            <w:tcW w:w="2880" w:type="dxa"/>
            <w:vAlign w:val="center"/>
          </w:tcPr>
          <w:p w:rsidR="00FC5886" w:rsidRPr="00754301" w:rsidRDefault="00FC5886" w:rsidP="00FB2539">
            <w:pPr>
              <w:jc w:val="center"/>
              <w:rPr>
                <w:b/>
                <w:spacing w:val="-10"/>
              </w:rPr>
            </w:pPr>
            <w:r w:rsidRPr="00754301">
              <w:rPr>
                <w:b/>
                <w:spacing w:val="-10"/>
              </w:rPr>
              <w:t>Наименование (назначение),</w:t>
            </w:r>
          </w:p>
          <w:p w:rsidR="00FC5886" w:rsidRPr="00F33C23" w:rsidRDefault="00FC5886" w:rsidP="00FB2539">
            <w:pPr>
              <w:ind w:left="-57" w:right="-57"/>
              <w:jc w:val="center"/>
            </w:pPr>
            <w:r w:rsidRPr="00754301">
              <w:rPr>
                <w:b/>
                <w:spacing w:val="-10"/>
              </w:rPr>
              <w:t>место нахождения</w:t>
            </w:r>
            <w:r w:rsidRPr="00F33C23">
              <w:t xml:space="preserve"> </w:t>
            </w:r>
          </w:p>
        </w:tc>
        <w:tc>
          <w:tcPr>
            <w:tcW w:w="1814" w:type="dxa"/>
            <w:vAlign w:val="center"/>
          </w:tcPr>
          <w:p w:rsidR="00FC5886" w:rsidRPr="000470B6" w:rsidRDefault="00FC5886" w:rsidP="00FB2539">
            <w:pPr>
              <w:ind w:left="-57" w:right="-57"/>
              <w:jc w:val="center"/>
              <w:rPr>
                <w:b/>
                <w:spacing w:val="-10"/>
              </w:rPr>
            </w:pPr>
            <w:r w:rsidRPr="000470B6">
              <w:rPr>
                <w:b/>
                <w:spacing w:val="-10"/>
              </w:rPr>
              <w:t xml:space="preserve">Год </w:t>
            </w:r>
          </w:p>
          <w:p w:rsidR="00FC5886" w:rsidRPr="000470B6" w:rsidRDefault="00FC5886" w:rsidP="00FB2539">
            <w:pPr>
              <w:ind w:left="-57" w:right="-57"/>
              <w:jc w:val="center"/>
              <w:rPr>
                <w:b/>
                <w:spacing w:val="-10"/>
              </w:rPr>
            </w:pPr>
            <w:r w:rsidRPr="000470B6">
              <w:rPr>
                <w:b/>
                <w:spacing w:val="-10"/>
              </w:rPr>
              <w:t>постройки</w:t>
            </w:r>
          </w:p>
        </w:tc>
        <w:tc>
          <w:tcPr>
            <w:tcW w:w="1276" w:type="dxa"/>
            <w:vAlign w:val="center"/>
          </w:tcPr>
          <w:p w:rsidR="00FC5886" w:rsidRPr="000470B6" w:rsidRDefault="00FC5886" w:rsidP="00FB2539">
            <w:pPr>
              <w:ind w:left="-57" w:right="-57"/>
              <w:jc w:val="center"/>
              <w:rPr>
                <w:b/>
                <w:spacing w:val="-10"/>
              </w:rPr>
            </w:pPr>
            <w:r w:rsidRPr="000470B6">
              <w:rPr>
                <w:b/>
                <w:spacing w:val="-10"/>
              </w:rPr>
              <w:t>Площадь</w:t>
            </w:r>
            <w:r>
              <w:rPr>
                <w:b/>
                <w:spacing w:val="-10"/>
              </w:rPr>
              <w:t>,</w:t>
            </w:r>
            <w:r w:rsidRPr="000470B6">
              <w:rPr>
                <w:b/>
                <w:spacing w:val="-10"/>
              </w:rPr>
              <w:t xml:space="preserve"> м</w:t>
            </w:r>
            <w:r w:rsidRPr="00F75598">
              <w:rPr>
                <w:b/>
                <w:spacing w:val="-10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:rsidR="00FC5886" w:rsidRDefault="00FC5886" w:rsidP="00FB2539">
            <w:pPr>
              <w:ind w:left="-57" w:right="-57"/>
              <w:jc w:val="center"/>
              <w:rPr>
                <w:b/>
                <w:spacing w:val="-10"/>
              </w:rPr>
            </w:pPr>
            <w:r w:rsidRPr="000470B6">
              <w:rPr>
                <w:b/>
                <w:spacing w:val="-10"/>
              </w:rPr>
              <w:t>Площадь, сдаваемая в аренду, м</w:t>
            </w:r>
            <w:r w:rsidRPr="00F75598">
              <w:rPr>
                <w:b/>
                <w:spacing w:val="-10"/>
                <w:vertAlign w:val="superscript"/>
              </w:rPr>
              <w:t>2</w:t>
            </w:r>
            <w:r w:rsidRPr="000470B6">
              <w:rPr>
                <w:b/>
                <w:spacing w:val="-10"/>
              </w:rPr>
              <w:t>,</w:t>
            </w:r>
            <w:r w:rsidRPr="005200F3">
              <w:rPr>
                <w:b/>
                <w:spacing w:val="-10"/>
              </w:rPr>
              <w:t xml:space="preserve"> </w:t>
            </w:r>
          </w:p>
          <w:p w:rsidR="00FC5886" w:rsidRPr="000470B6" w:rsidRDefault="00FC5886" w:rsidP="00FB2539">
            <w:pPr>
              <w:ind w:left="-57" w:right="-57"/>
              <w:jc w:val="center"/>
              <w:rPr>
                <w:b/>
                <w:spacing w:val="-10"/>
              </w:rPr>
            </w:pPr>
            <w:r w:rsidRPr="000470B6">
              <w:rPr>
                <w:b/>
                <w:spacing w:val="-10"/>
              </w:rPr>
              <w:t>срок действия договора аренды</w:t>
            </w:r>
          </w:p>
        </w:tc>
      </w:tr>
      <w:tr w:rsidR="00FC5886" w:rsidRPr="00F33C23" w:rsidTr="00FC5886">
        <w:tc>
          <w:tcPr>
            <w:tcW w:w="1368" w:type="dxa"/>
          </w:tcPr>
          <w:p w:rsidR="00FC5886" w:rsidRPr="00F33C23" w:rsidRDefault="00FC5886" w:rsidP="00FB2539">
            <w:pPr>
              <w:ind w:left="-57" w:right="-57"/>
              <w:jc w:val="center"/>
            </w:pPr>
            <w:r w:rsidRPr="003C1D37">
              <w:rPr>
                <w:noProof/>
                <w:lang w:val="en-US" w:eastAsia="en-US" w:bidi="ar-SA"/>
              </w:rPr>
              <w:drawing>
                <wp:inline distT="0" distB="0" distL="0" distR="0" wp14:anchorId="381A0485" wp14:editId="592C29CC">
                  <wp:extent cx="735330" cy="549910"/>
                  <wp:effectExtent l="0" t="0" r="7620" b="2540"/>
                  <wp:docPr id="6" name="Рисунок 6" descr="производственный корп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роизводственный корп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FC5886" w:rsidRPr="00F33C23" w:rsidRDefault="00FC5886" w:rsidP="00FB2539">
            <w:pPr>
              <w:ind w:left="-57" w:right="-57"/>
              <w:jc w:val="center"/>
            </w:pPr>
            <w:r w:rsidRPr="00F33C23">
              <w:t>Производственный корпус</w:t>
            </w:r>
          </w:p>
          <w:p w:rsidR="00FC5886" w:rsidRDefault="00FC5886" w:rsidP="00FB2539">
            <w:pPr>
              <w:ind w:left="-57" w:right="-57"/>
              <w:jc w:val="center"/>
            </w:pPr>
            <w:r w:rsidRPr="00F33C23">
              <w:t xml:space="preserve">г.Пинск </w:t>
            </w:r>
            <w:r>
              <w:t>,</w:t>
            </w:r>
          </w:p>
          <w:p w:rsidR="00FC5886" w:rsidRDefault="00FC5886" w:rsidP="00FB2539">
            <w:pPr>
              <w:ind w:left="-57" w:right="-57"/>
              <w:jc w:val="center"/>
            </w:pPr>
            <w:r w:rsidRPr="00F33C23">
              <w:t>ул. Козубовского</w:t>
            </w:r>
            <w:r>
              <w:t>,</w:t>
            </w:r>
            <w:r w:rsidRPr="00F33C23">
              <w:t xml:space="preserve"> 17</w:t>
            </w:r>
          </w:p>
          <w:p w:rsidR="00FC5886" w:rsidRPr="00F33C23" w:rsidRDefault="00FC5886" w:rsidP="00FB2539">
            <w:pPr>
              <w:ind w:left="-57" w:right="-57"/>
              <w:jc w:val="center"/>
            </w:pPr>
            <w:r>
              <w:t>свидетельство №130/218-5078 от 23.08.2010г.</w:t>
            </w:r>
          </w:p>
        </w:tc>
        <w:tc>
          <w:tcPr>
            <w:tcW w:w="1814" w:type="dxa"/>
            <w:vAlign w:val="center"/>
          </w:tcPr>
          <w:p w:rsidR="00FC5886" w:rsidRPr="00F33C23" w:rsidRDefault="00FC5886" w:rsidP="00FB2539">
            <w:pPr>
              <w:ind w:left="-57" w:right="-57"/>
              <w:jc w:val="center"/>
            </w:pPr>
            <w:r w:rsidRPr="00F33C23">
              <w:t>1985</w:t>
            </w:r>
          </w:p>
        </w:tc>
        <w:tc>
          <w:tcPr>
            <w:tcW w:w="1276" w:type="dxa"/>
            <w:vAlign w:val="center"/>
          </w:tcPr>
          <w:p w:rsidR="00FC5886" w:rsidRPr="00F33C23" w:rsidRDefault="00FC5886" w:rsidP="00FB2539">
            <w:pPr>
              <w:ind w:left="-57" w:right="-57"/>
              <w:jc w:val="center"/>
            </w:pPr>
            <w:r w:rsidRPr="00F33C23">
              <w:t>23130,5</w:t>
            </w:r>
          </w:p>
        </w:tc>
        <w:tc>
          <w:tcPr>
            <w:tcW w:w="1842" w:type="dxa"/>
          </w:tcPr>
          <w:p w:rsidR="00FC5886" w:rsidRPr="00F33C23" w:rsidRDefault="00FC5886" w:rsidP="00FB2539">
            <w:pPr>
              <w:ind w:left="-57" w:right="-57"/>
              <w:jc w:val="center"/>
            </w:pPr>
          </w:p>
        </w:tc>
      </w:tr>
      <w:tr w:rsidR="00FC5886" w:rsidRPr="00F33C23" w:rsidTr="00FC5886">
        <w:tc>
          <w:tcPr>
            <w:tcW w:w="1368" w:type="dxa"/>
          </w:tcPr>
          <w:p w:rsidR="00FC5886" w:rsidRPr="00F33C23" w:rsidRDefault="00FC5886" w:rsidP="00FB2539">
            <w:pPr>
              <w:ind w:left="-57" w:right="-57"/>
              <w:jc w:val="center"/>
            </w:pPr>
            <w:r w:rsidRPr="003C1D37">
              <w:rPr>
                <w:noProof/>
                <w:lang w:val="en-US" w:eastAsia="en-US" w:bidi="ar-SA"/>
              </w:rPr>
              <w:drawing>
                <wp:inline distT="0" distB="0" distL="0" distR="0" wp14:anchorId="0E4C5BE4" wp14:editId="226DF912">
                  <wp:extent cx="735330" cy="549910"/>
                  <wp:effectExtent l="0" t="0" r="7620" b="2540"/>
                  <wp:docPr id="5" name="Рисунок 5" descr="АБ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Б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FC5886" w:rsidRDefault="00FC5886" w:rsidP="00FB2539">
            <w:pPr>
              <w:ind w:left="-57" w:right="-57"/>
              <w:jc w:val="center"/>
            </w:pPr>
            <w:r w:rsidRPr="00F33C23">
              <w:t>Административно</w:t>
            </w:r>
            <w:r>
              <w:t>-</w:t>
            </w:r>
            <w:r w:rsidRPr="00F33C23">
              <w:t xml:space="preserve"> бытовой корпус </w:t>
            </w:r>
          </w:p>
          <w:p w:rsidR="00FC5886" w:rsidRPr="00F33C23" w:rsidRDefault="00FC5886" w:rsidP="00FB2539">
            <w:pPr>
              <w:ind w:left="-57" w:right="-57"/>
              <w:jc w:val="center"/>
            </w:pPr>
            <w:r w:rsidRPr="00F33C23">
              <w:t xml:space="preserve"> г.Пинск</w:t>
            </w:r>
            <w:r>
              <w:t>,</w:t>
            </w:r>
            <w:r w:rsidRPr="00F33C23">
              <w:t xml:space="preserve"> ул. Козубовского</w:t>
            </w:r>
            <w:r>
              <w:t>,</w:t>
            </w:r>
            <w:r w:rsidRPr="00F33C23">
              <w:t xml:space="preserve"> 17</w:t>
            </w:r>
          </w:p>
        </w:tc>
        <w:tc>
          <w:tcPr>
            <w:tcW w:w="1814" w:type="dxa"/>
            <w:vAlign w:val="center"/>
          </w:tcPr>
          <w:p w:rsidR="00FC5886" w:rsidRPr="00F33C23" w:rsidRDefault="00FC5886" w:rsidP="00FB2539">
            <w:pPr>
              <w:ind w:left="-57" w:right="-57"/>
              <w:jc w:val="center"/>
            </w:pPr>
            <w:r w:rsidRPr="00F33C23">
              <w:t>1985</w:t>
            </w:r>
          </w:p>
        </w:tc>
        <w:tc>
          <w:tcPr>
            <w:tcW w:w="1276" w:type="dxa"/>
            <w:vAlign w:val="center"/>
          </w:tcPr>
          <w:p w:rsidR="00FC5886" w:rsidRPr="00F33C23" w:rsidRDefault="00FC5886" w:rsidP="00FB2539">
            <w:pPr>
              <w:ind w:left="-57" w:right="-57"/>
              <w:jc w:val="center"/>
            </w:pPr>
            <w:r w:rsidRPr="00F33C23">
              <w:t>4818</w:t>
            </w:r>
          </w:p>
        </w:tc>
        <w:tc>
          <w:tcPr>
            <w:tcW w:w="1842" w:type="dxa"/>
          </w:tcPr>
          <w:p w:rsidR="00FC5886" w:rsidRPr="00F33C23" w:rsidRDefault="00FC5886" w:rsidP="00FB2539">
            <w:pPr>
              <w:ind w:left="-57" w:right="-57"/>
              <w:jc w:val="center"/>
            </w:pPr>
          </w:p>
        </w:tc>
      </w:tr>
      <w:tr w:rsidR="00FC5886" w:rsidRPr="00F33C23" w:rsidTr="00FC5886">
        <w:tc>
          <w:tcPr>
            <w:tcW w:w="1368" w:type="dxa"/>
          </w:tcPr>
          <w:p w:rsidR="00FC5886" w:rsidRPr="00F33C23" w:rsidRDefault="00FC5886" w:rsidP="00FB2539">
            <w:pPr>
              <w:ind w:left="-57" w:right="-57"/>
              <w:jc w:val="center"/>
            </w:pPr>
            <w:r w:rsidRPr="003C1D37">
              <w:rPr>
                <w:noProof/>
                <w:lang w:val="en-US" w:eastAsia="en-US" w:bidi="ar-SA"/>
              </w:rPr>
              <w:drawing>
                <wp:inline distT="0" distB="0" distL="0" distR="0" wp14:anchorId="6FF8E6B3" wp14:editId="3AB765F3">
                  <wp:extent cx="830580" cy="597535"/>
                  <wp:effectExtent l="0" t="0" r="7620" b="0"/>
                  <wp:docPr id="4" name="Рисунок 4" descr="Бытовка склада метал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Бытовка склада метал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FC5886" w:rsidRDefault="00FC5886" w:rsidP="00FB2539">
            <w:pPr>
              <w:ind w:left="-57" w:right="-57"/>
              <w:jc w:val="center"/>
            </w:pPr>
            <w:r w:rsidRPr="00F33C23">
              <w:t>Бытовка рабочих склада металла</w:t>
            </w:r>
          </w:p>
          <w:p w:rsidR="00FC5886" w:rsidRPr="00F33C23" w:rsidRDefault="00FC5886" w:rsidP="007058B3">
            <w:pPr>
              <w:ind w:left="-57" w:right="-57"/>
              <w:jc w:val="center"/>
            </w:pPr>
            <w:r w:rsidRPr="00F33C23">
              <w:t xml:space="preserve"> г.Пинск</w:t>
            </w:r>
            <w:r>
              <w:t>,</w:t>
            </w:r>
            <w:r w:rsidRPr="00F33C23">
              <w:t xml:space="preserve"> ул. Козубовского</w:t>
            </w:r>
            <w:r>
              <w:t>,</w:t>
            </w:r>
            <w:r w:rsidRPr="00F33C23">
              <w:t xml:space="preserve"> 17</w:t>
            </w:r>
          </w:p>
        </w:tc>
        <w:tc>
          <w:tcPr>
            <w:tcW w:w="1814" w:type="dxa"/>
            <w:vAlign w:val="center"/>
          </w:tcPr>
          <w:p w:rsidR="00FC5886" w:rsidRPr="00F33C23" w:rsidRDefault="00FC5886" w:rsidP="00FB2539">
            <w:pPr>
              <w:ind w:left="-57" w:right="-57"/>
              <w:jc w:val="center"/>
            </w:pPr>
            <w:r w:rsidRPr="00F33C23">
              <w:t>2001</w:t>
            </w:r>
          </w:p>
        </w:tc>
        <w:tc>
          <w:tcPr>
            <w:tcW w:w="1276" w:type="dxa"/>
            <w:vAlign w:val="center"/>
          </w:tcPr>
          <w:p w:rsidR="00FC5886" w:rsidRPr="00F33C23" w:rsidRDefault="00FC5886" w:rsidP="00FB2539">
            <w:pPr>
              <w:ind w:left="-57" w:right="-57"/>
              <w:jc w:val="center"/>
            </w:pPr>
            <w:r w:rsidRPr="00F33C23">
              <w:t>23,6</w:t>
            </w:r>
          </w:p>
        </w:tc>
        <w:tc>
          <w:tcPr>
            <w:tcW w:w="1842" w:type="dxa"/>
          </w:tcPr>
          <w:p w:rsidR="00FC5886" w:rsidRPr="00F33C23" w:rsidRDefault="00FC5886" w:rsidP="00FB2539">
            <w:pPr>
              <w:ind w:left="-57" w:right="-57"/>
              <w:jc w:val="center"/>
            </w:pPr>
          </w:p>
        </w:tc>
      </w:tr>
    </w:tbl>
    <w:p w:rsidR="00C75A5D" w:rsidRDefault="00C75A5D"/>
    <w:tbl>
      <w:tblPr>
        <w:tblpPr w:leftFromText="180" w:rightFromText="180" w:vertAnchor="text" w:horzAnchor="page" w:tblpX="840" w:tblpY="174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835"/>
        <w:gridCol w:w="1843"/>
        <w:gridCol w:w="1275"/>
        <w:gridCol w:w="1843"/>
      </w:tblGrid>
      <w:tr w:rsidR="00C056F9" w:rsidTr="00C056F9">
        <w:trPr>
          <w:trHeight w:hRule="exact" w:val="863"/>
        </w:trPr>
        <w:tc>
          <w:tcPr>
            <w:tcW w:w="1555" w:type="dxa"/>
            <w:shd w:val="clear" w:color="auto" w:fill="FFFFFF"/>
          </w:tcPr>
          <w:p w:rsidR="00C056F9" w:rsidRDefault="00C056F9" w:rsidP="00C056F9">
            <w:pPr>
              <w:pStyle w:val="20"/>
              <w:shd w:val="clear" w:color="auto" w:fill="auto"/>
              <w:spacing w:before="0" w:after="0" w:line="379" w:lineRule="exact"/>
              <w:jc w:val="center"/>
              <w:rPr>
                <w:rStyle w:val="2ArialUnicodeMS105pt"/>
              </w:rPr>
            </w:pPr>
          </w:p>
        </w:tc>
        <w:tc>
          <w:tcPr>
            <w:tcW w:w="2835" w:type="dxa"/>
            <w:shd w:val="clear" w:color="auto" w:fill="FFFFFF"/>
          </w:tcPr>
          <w:p w:rsidR="00C056F9" w:rsidRDefault="00C056F9" w:rsidP="00C056F9">
            <w:pPr>
              <w:pStyle w:val="20"/>
              <w:shd w:val="clear" w:color="auto" w:fill="auto"/>
              <w:spacing w:before="0" w:after="0" w:line="379" w:lineRule="exact"/>
              <w:jc w:val="center"/>
            </w:pPr>
            <w:r>
              <w:rPr>
                <w:rStyle w:val="2ArialUnicodeMS105pt"/>
              </w:rPr>
              <w:t>свидетельство №130/917-2563 от 23.12.2009г.</w:t>
            </w:r>
          </w:p>
        </w:tc>
        <w:tc>
          <w:tcPr>
            <w:tcW w:w="1843" w:type="dxa"/>
            <w:shd w:val="clear" w:color="auto" w:fill="FFFFFF"/>
          </w:tcPr>
          <w:p w:rsidR="00C056F9" w:rsidRDefault="00C056F9" w:rsidP="00C056F9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FFFFFF"/>
          </w:tcPr>
          <w:p w:rsidR="00C056F9" w:rsidRDefault="00C056F9" w:rsidP="00C056F9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C056F9" w:rsidRDefault="00C056F9" w:rsidP="00C056F9">
            <w:pPr>
              <w:rPr>
                <w:sz w:val="10"/>
                <w:szCs w:val="10"/>
              </w:rPr>
            </w:pPr>
          </w:p>
        </w:tc>
      </w:tr>
      <w:tr w:rsidR="00C056F9" w:rsidTr="00C056F9">
        <w:trPr>
          <w:trHeight w:hRule="exact" w:val="1157"/>
        </w:trPr>
        <w:tc>
          <w:tcPr>
            <w:tcW w:w="1555" w:type="dxa"/>
            <w:shd w:val="clear" w:color="auto" w:fill="FFFFFF"/>
          </w:tcPr>
          <w:p w:rsidR="00C056F9" w:rsidRDefault="00C056F9" w:rsidP="00C056F9">
            <w:pPr>
              <w:rPr>
                <w:sz w:val="2"/>
                <w:szCs w:val="2"/>
              </w:rPr>
            </w:pPr>
            <w:r>
              <w:fldChar w:fldCharType="begin"/>
            </w:r>
            <w:r>
              <w:instrText xml:space="preserve"> INCLUDEPICTURE  "C:\\Users\\9C26~1.EDU\\AppData\\Local\\Temp\\FineReader12.00\\media\\image4.jpeg" \* MERGEFORMATINET </w:instrText>
            </w:r>
            <w:r>
              <w:fldChar w:fldCharType="separate"/>
            </w:r>
            <w:r w:rsidR="008D4D5A">
              <w:fldChar w:fldCharType="begin"/>
            </w:r>
            <w:r w:rsidR="008D4D5A">
              <w:instrText xml:space="preserve"> INCLUDEPICTURE  "C:\\Users\\9C26~1.EDU\\AppData\\Local\\Temp\\FineReader12.00\\media\\image4.jpeg" \* MERGEFORMATINET </w:instrText>
            </w:r>
            <w:r w:rsidR="008D4D5A">
              <w:fldChar w:fldCharType="separate"/>
            </w:r>
            <w:r w:rsidR="00517138">
              <w:fldChar w:fldCharType="begin"/>
            </w:r>
            <w:r w:rsidR="00517138">
              <w:instrText xml:space="preserve"> </w:instrText>
            </w:r>
            <w:r w:rsidR="00517138">
              <w:instrText>INCLUDEPICTURE  "C:\\Users\\9C26~1.EDU\\AppData\\Local\\Temp\\FineReader12.00\\media\\image4.jpeg" \* MERGEFORMATINET</w:instrText>
            </w:r>
            <w:r w:rsidR="00517138">
              <w:instrText xml:space="preserve"> </w:instrText>
            </w:r>
            <w:r w:rsidR="00517138">
              <w:fldChar w:fldCharType="separate"/>
            </w:r>
            <w:r w:rsidR="001114B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58.5pt">
                  <v:imagedata r:id="rId17" r:href="rId18"/>
                </v:shape>
              </w:pict>
            </w:r>
            <w:r w:rsidR="00517138">
              <w:fldChar w:fldCharType="end"/>
            </w:r>
            <w:r w:rsidR="008D4D5A">
              <w:fldChar w:fldCharType="end"/>
            </w:r>
            <w:r>
              <w:fldChar w:fldCharType="end"/>
            </w:r>
          </w:p>
          <w:p w:rsidR="00C056F9" w:rsidRDefault="00C056F9" w:rsidP="00C056F9">
            <w:pPr>
              <w:pStyle w:val="20"/>
              <w:shd w:val="clear" w:color="auto" w:fill="auto"/>
              <w:spacing w:before="0" w:after="0" w:line="379" w:lineRule="exact"/>
              <w:jc w:val="center"/>
              <w:rPr>
                <w:rStyle w:val="2ArialUnicodeMS105pt"/>
              </w:rPr>
            </w:pPr>
          </w:p>
        </w:tc>
        <w:tc>
          <w:tcPr>
            <w:tcW w:w="2835" w:type="dxa"/>
            <w:shd w:val="clear" w:color="auto" w:fill="FFFFFF"/>
          </w:tcPr>
          <w:p w:rsidR="00C056F9" w:rsidRDefault="00C056F9" w:rsidP="00C056F9">
            <w:pPr>
              <w:pStyle w:val="20"/>
              <w:shd w:val="clear" w:color="auto" w:fill="auto"/>
              <w:spacing w:before="0" w:after="0" w:line="379" w:lineRule="exact"/>
              <w:jc w:val="center"/>
            </w:pPr>
            <w:r>
              <w:rPr>
                <w:rStyle w:val="2ArialUnicodeMS105pt"/>
              </w:rPr>
              <w:t>Центральный склад г.Пинск, ул. Козубовского, 17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056F9" w:rsidRDefault="00C056F9" w:rsidP="00C056F9">
            <w:pPr>
              <w:pStyle w:val="20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ArialUnicodeMS105pt"/>
              </w:rPr>
              <w:t>1986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56F9" w:rsidRDefault="00C056F9" w:rsidP="00C056F9">
            <w:pPr>
              <w:pStyle w:val="20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ArialUnicodeMS105pt"/>
              </w:rPr>
              <w:t>2710</w:t>
            </w:r>
          </w:p>
        </w:tc>
        <w:tc>
          <w:tcPr>
            <w:tcW w:w="1843" w:type="dxa"/>
            <w:shd w:val="clear" w:color="auto" w:fill="FFFFFF"/>
          </w:tcPr>
          <w:p w:rsidR="00C056F9" w:rsidRDefault="00C056F9" w:rsidP="00C056F9">
            <w:pPr>
              <w:rPr>
                <w:sz w:val="10"/>
                <w:szCs w:val="10"/>
              </w:rPr>
            </w:pPr>
          </w:p>
        </w:tc>
      </w:tr>
      <w:tr w:rsidR="00C056F9" w:rsidTr="00C056F9">
        <w:trPr>
          <w:trHeight w:hRule="exact" w:val="1162"/>
        </w:trPr>
        <w:tc>
          <w:tcPr>
            <w:tcW w:w="1555" w:type="dxa"/>
            <w:shd w:val="clear" w:color="auto" w:fill="FFFFFF"/>
          </w:tcPr>
          <w:p w:rsidR="00C056F9" w:rsidRDefault="00C056F9" w:rsidP="00C056F9">
            <w:pPr>
              <w:rPr>
                <w:sz w:val="2"/>
                <w:szCs w:val="2"/>
              </w:rPr>
            </w:pPr>
            <w:r>
              <w:fldChar w:fldCharType="begin"/>
            </w:r>
            <w:r>
              <w:instrText xml:space="preserve"> INCLUDEPICTURE  "C:\\Users\\9C26~1.EDU\\AppData\\Local\\Temp\\FineReader12.00\\media\\image5.jpeg" \* MERGEFORMATINET </w:instrText>
            </w:r>
            <w:r>
              <w:fldChar w:fldCharType="separate"/>
            </w:r>
            <w:r w:rsidR="008D4D5A">
              <w:fldChar w:fldCharType="begin"/>
            </w:r>
            <w:r w:rsidR="008D4D5A">
              <w:instrText xml:space="preserve"> INCLUDEPICTURE  "C:\\Users\\9C26~1.EDU\\AppData\\Local\\Temp\\FineReader12.00\\media\\image5.jpeg" \* MERGEFORMATINET </w:instrText>
            </w:r>
            <w:r w:rsidR="008D4D5A">
              <w:fldChar w:fldCharType="separate"/>
            </w:r>
            <w:r w:rsidR="00517138">
              <w:fldChar w:fldCharType="begin"/>
            </w:r>
            <w:r w:rsidR="00517138">
              <w:instrText xml:space="preserve"> </w:instrText>
            </w:r>
            <w:r w:rsidR="00517138">
              <w:instrText>INCLUDEPICTURE  "</w:instrText>
            </w:r>
            <w:r w:rsidR="00517138">
              <w:instrText>C:\\Users\\9C26~1.EDU\\AppData\\Local\\Temp\\FineReader12.00\\media\\image5.jpeg" \* MERGEFORMATINET</w:instrText>
            </w:r>
            <w:r w:rsidR="00517138">
              <w:instrText xml:space="preserve"> </w:instrText>
            </w:r>
            <w:r w:rsidR="00517138">
              <w:fldChar w:fldCharType="separate"/>
            </w:r>
            <w:r w:rsidR="001114B1">
              <w:pict>
                <v:shape id="_x0000_i1026" type="#_x0000_t75" style="width:1in;height:54pt">
                  <v:imagedata r:id="rId19" r:href="rId20"/>
                </v:shape>
              </w:pict>
            </w:r>
            <w:r w:rsidR="00517138">
              <w:fldChar w:fldCharType="end"/>
            </w:r>
            <w:r w:rsidR="008D4D5A">
              <w:fldChar w:fldCharType="end"/>
            </w:r>
            <w:r>
              <w:fldChar w:fldCharType="end"/>
            </w:r>
          </w:p>
          <w:p w:rsidR="00C056F9" w:rsidRDefault="00C056F9" w:rsidP="00C056F9">
            <w:pPr>
              <w:pStyle w:val="20"/>
              <w:shd w:val="clear" w:color="auto" w:fill="auto"/>
              <w:spacing w:before="0" w:after="0" w:line="379" w:lineRule="exact"/>
              <w:jc w:val="center"/>
              <w:rPr>
                <w:rStyle w:val="2ArialUnicodeMS105pt"/>
              </w:rPr>
            </w:pPr>
          </w:p>
        </w:tc>
        <w:tc>
          <w:tcPr>
            <w:tcW w:w="2835" w:type="dxa"/>
            <w:shd w:val="clear" w:color="auto" w:fill="FFFFFF"/>
          </w:tcPr>
          <w:p w:rsidR="00C056F9" w:rsidRDefault="00C056F9" w:rsidP="00C056F9">
            <w:pPr>
              <w:pStyle w:val="20"/>
              <w:shd w:val="clear" w:color="auto" w:fill="auto"/>
              <w:spacing w:before="0" w:after="0" w:line="379" w:lineRule="exact"/>
              <w:jc w:val="center"/>
            </w:pPr>
            <w:r>
              <w:rPr>
                <w:rStyle w:val="2ArialUnicodeMS105pt"/>
              </w:rPr>
              <w:t>Гараж г.Пинск, ул. Козубовского, 17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056F9" w:rsidRDefault="00C056F9" w:rsidP="00C056F9">
            <w:pPr>
              <w:pStyle w:val="20"/>
              <w:shd w:val="clear" w:color="auto" w:fill="auto"/>
              <w:spacing w:before="0" w:after="420" w:line="210" w:lineRule="exact"/>
              <w:jc w:val="center"/>
            </w:pPr>
            <w:r>
              <w:rPr>
                <w:rStyle w:val="2ArialUnicodeMS105pt"/>
              </w:rPr>
              <w:t>1988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56F9" w:rsidRDefault="00C056F9" w:rsidP="00C056F9">
            <w:pPr>
              <w:pStyle w:val="20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ArialUnicodeMS105pt"/>
              </w:rPr>
              <w:t>850</w:t>
            </w:r>
          </w:p>
        </w:tc>
        <w:tc>
          <w:tcPr>
            <w:tcW w:w="1843" w:type="dxa"/>
            <w:shd w:val="clear" w:color="auto" w:fill="FFFFFF"/>
          </w:tcPr>
          <w:p w:rsidR="00C056F9" w:rsidRDefault="00C056F9" w:rsidP="00C056F9">
            <w:pPr>
              <w:rPr>
                <w:sz w:val="10"/>
                <w:szCs w:val="10"/>
              </w:rPr>
            </w:pPr>
          </w:p>
        </w:tc>
      </w:tr>
      <w:tr w:rsidR="00C056F9" w:rsidTr="00C056F9">
        <w:trPr>
          <w:trHeight w:hRule="exact" w:val="1166"/>
        </w:trPr>
        <w:tc>
          <w:tcPr>
            <w:tcW w:w="1555" w:type="dxa"/>
            <w:shd w:val="clear" w:color="auto" w:fill="FFFFFF"/>
          </w:tcPr>
          <w:p w:rsidR="00C056F9" w:rsidRDefault="00C056F9" w:rsidP="00C056F9">
            <w:pPr>
              <w:rPr>
                <w:sz w:val="2"/>
                <w:szCs w:val="2"/>
              </w:rPr>
            </w:pPr>
            <w:r>
              <w:fldChar w:fldCharType="begin"/>
            </w:r>
            <w:r>
              <w:instrText xml:space="preserve"> INCLUDEPICTURE  "C:\\Users\\9C26~1.EDU\\AppData\\Local\\Temp\\FineReader12.00\\media\\image6.jpeg" \* MERGEFORMATINET </w:instrText>
            </w:r>
            <w:r>
              <w:fldChar w:fldCharType="separate"/>
            </w:r>
            <w:r w:rsidR="008D4D5A">
              <w:fldChar w:fldCharType="begin"/>
            </w:r>
            <w:r w:rsidR="008D4D5A">
              <w:instrText xml:space="preserve"> INCLUDEPICTURE  "C:\\Users\\9C26~1.EDU\\AppData\\Local\\Temp\\FineReader12.00\\media\\image6.jpeg" \* MERGEFORMATINET </w:instrText>
            </w:r>
            <w:r w:rsidR="008D4D5A">
              <w:fldChar w:fldCharType="separate"/>
            </w:r>
            <w:r w:rsidR="00517138">
              <w:fldChar w:fldCharType="begin"/>
            </w:r>
            <w:r w:rsidR="00517138">
              <w:instrText xml:space="preserve"> </w:instrText>
            </w:r>
            <w:r w:rsidR="00517138">
              <w:instrText>INCLUDEPICTURE  "</w:instrText>
            </w:r>
            <w:r w:rsidR="00517138">
              <w:instrText>C:\\Users\\9C26~1.EDU\\AppData\\Local\\Temp\\FineReader12.00\\media\\image6.jpeg" \* MERGEFORMATINET</w:instrText>
            </w:r>
            <w:r w:rsidR="00517138">
              <w:instrText xml:space="preserve"> </w:instrText>
            </w:r>
            <w:r w:rsidR="00517138">
              <w:fldChar w:fldCharType="separate"/>
            </w:r>
            <w:r w:rsidR="001114B1">
              <w:pict>
                <v:shape id="_x0000_i1027" type="#_x0000_t75" style="width:72.75pt;height:51.75pt">
                  <v:imagedata r:id="rId21" r:href="rId22"/>
                </v:shape>
              </w:pict>
            </w:r>
            <w:r w:rsidR="00517138">
              <w:fldChar w:fldCharType="end"/>
            </w:r>
            <w:r w:rsidR="008D4D5A">
              <w:fldChar w:fldCharType="end"/>
            </w:r>
            <w:r>
              <w:fldChar w:fldCharType="end"/>
            </w:r>
          </w:p>
          <w:p w:rsidR="00C056F9" w:rsidRDefault="00C056F9" w:rsidP="00C056F9">
            <w:pPr>
              <w:pStyle w:val="20"/>
              <w:shd w:val="clear" w:color="auto" w:fill="auto"/>
              <w:spacing w:before="0" w:after="0" w:line="379" w:lineRule="exact"/>
              <w:jc w:val="center"/>
              <w:rPr>
                <w:rStyle w:val="2ArialUnicodeMS105pt"/>
              </w:rPr>
            </w:pPr>
          </w:p>
        </w:tc>
        <w:tc>
          <w:tcPr>
            <w:tcW w:w="2835" w:type="dxa"/>
            <w:shd w:val="clear" w:color="auto" w:fill="FFFFFF"/>
            <w:vAlign w:val="bottom"/>
          </w:tcPr>
          <w:p w:rsidR="00C056F9" w:rsidRDefault="00C056F9" w:rsidP="00C056F9">
            <w:pPr>
              <w:pStyle w:val="20"/>
              <w:shd w:val="clear" w:color="auto" w:fill="auto"/>
              <w:spacing w:before="0" w:after="0" w:line="379" w:lineRule="exact"/>
              <w:jc w:val="center"/>
            </w:pPr>
            <w:r>
              <w:rPr>
                <w:rStyle w:val="2ArialUnicodeMS105pt"/>
              </w:rPr>
              <w:t>Блок вспомогательных помещений г.Пинск, ул. Козубовского, 17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056F9" w:rsidRDefault="00C056F9" w:rsidP="00C056F9">
            <w:pPr>
              <w:pStyle w:val="20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ArialUnicodeMS105pt"/>
              </w:rPr>
              <w:t>1985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056F9" w:rsidRDefault="00C056F9" w:rsidP="00C056F9">
            <w:pPr>
              <w:pStyle w:val="20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ArialUnicodeMS105pt"/>
              </w:rPr>
              <w:t>210</w:t>
            </w:r>
          </w:p>
        </w:tc>
        <w:tc>
          <w:tcPr>
            <w:tcW w:w="1843" w:type="dxa"/>
            <w:shd w:val="clear" w:color="auto" w:fill="FFFFFF"/>
          </w:tcPr>
          <w:p w:rsidR="00C056F9" w:rsidRDefault="00C056F9" w:rsidP="00C056F9">
            <w:pPr>
              <w:rPr>
                <w:sz w:val="10"/>
                <w:szCs w:val="10"/>
              </w:rPr>
            </w:pPr>
          </w:p>
        </w:tc>
      </w:tr>
    </w:tbl>
    <w:p w:rsidR="00C75A5D" w:rsidRDefault="00C75A5D"/>
    <w:p w:rsidR="00C92A42" w:rsidRDefault="00C92A42"/>
    <w:p w:rsidR="00C92A42" w:rsidRDefault="00C92A42"/>
    <w:p w:rsidR="00C92A42" w:rsidRDefault="00C92A42"/>
    <w:p w:rsidR="00C92A42" w:rsidRDefault="00C92A42"/>
    <w:p w:rsidR="00C92A42" w:rsidRDefault="00C92A42"/>
    <w:p w:rsidR="00C92A42" w:rsidRDefault="00C92A42"/>
    <w:p w:rsidR="00C92A42" w:rsidRDefault="00C92A42"/>
    <w:p w:rsidR="00C92A42" w:rsidRDefault="00C92A42"/>
    <w:p w:rsidR="00C92A42" w:rsidRDefault="00C92A42"/>
    <w:p w:rsidR="00C92A42" w:rsidRDefault="00C92A42"/>
    <w:p w:rsidR="00C92A42" w:rsidRDefault="00C92A42"/>
    <w:p w:rsidR="00C92A42" w:rsidRDefault="00C92A42" w:rsidP="00C92A42">
      <w:pPr>
        <w:framePr w:wrap="none" w:vAnchor="page" w:hAnchor="page" w:x="1183" w:y="6038"/>
        <w:spacing w:line="240" w:lineRule="exact"/>
      </w:pPr>
      <w:r>
        <w:rPr>
          <w:rStyle w:val="42"/>
          <w:rFonts w:eastAsia="Arial Unicode MS"/>
          <w:b w:val="0"/>
          <w:bCs w:val="0"/>
        </w:rPr>
        <w:t>VIII. Информация о машинах и оборудовании:</w:t>
      </w:r>
    </w:p>
    <w:p w:rsidR="00C92A42" w:rsidRDefault="00C92A42"/>
    <w:p w:rsidR="00C92A42" w:rsidRDefault="00C92A42"/>
    <w:tbl>
      <w:tblPr>
        <w:tblW w:w="0" w:type="auto"/>
        <w:tblInd w:w="5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2"/>
        <w:gridCol w:w="1210"/>
        <w:gridCol w:w="1997"/>
        <w:gridCol w:w="1997"/>
      </w:tblGrid>
      <w:tr w:rsidR="005C0BF2" w:rsidTr="00C056F9">
        <w:trPr>
          <w:trHeight w:hRule="exact" w:val="121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Наименование</w:t>
            </w:r>
          </w:p>
          <w:p w:rsidR="005C0BF2" w:rsidRDefault="005C0BF2" w:rsidP="00FB2539">
            <w:pPr>
              <w:pStyle w:val="20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0"/>
              </w:rPr>
              <w:t>оборудования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pStyle w:val="20"/>
              <w:shd w:val="clear" w:color="auto" w:fill="auto"/>
              <w:spacing w:before="0" w:after="180" w:line="220" w:lineRule="exact"/>
              <w:ind w:left="220"/>
              <w:jc w:val="left"/>
            </w:pPr>
            <w:r>
              <w:rPr>
                <w:rStyle w:val="211pt0"/>
              </w:rPr>
              <w:t>Кол-во</w:t>
            </w:r>
          </w:p>
          <w:p w:rsidR="005C0BF2" w:rsidRDefault="005C0BF2" w:rsidP="00FB2539">
            <w:pPr>
              <w:pStyle w:val="20"/>
              <w:shd w:val="clear" w:color="auto" w:fill="auto"/>
              <w:spacing w:before="180" w:after="0" w:line="220" w:lineRule="exact"/>
              <w:ind w:left="220"/>
              <w:jc w:val="left"/>
            </w:pPr>
            <w:r>
              <w:rPr>
                <w:rStyle w:val="211pt0"/>
              </w:rPr>
              <w:t>единиц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93" w:lineRule="exact"/>
              <w:jc w:val="center"/>
              <w:rPr>
                <w:rStyle w:val="211pt0"/>
              </w:rPr>
            </w:pPr>
            <w:r>
              <w:rPr>
                <w:rStyle w:val="211pt0"/>
              </w:rPr>
              <w:t>Год ввода в эксплуатацию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93" w:lineRule="exact"/>
              <w:jc w:val="center"/>
              <w:rPr>
                <w:rStyle w:val="211pt0"/>
              </w:rPr>
            </w:pPr>
            <w:r>
              <w:rPr>
                <w:rStyle w:val="211pt0"/>
              </w:rPr>
              <w:t>Состояние (процент износа)</w:t>
            </w:r>
          </w:p>
        </w:tc>
      </w:tr>
      <w:tr w:rsidR="005C0BF2" w:rsidTr="00C056F9">
        <w:trPr>
          <w:trHeight w:hRule="exact" w:val="307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Токарные станки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43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BF2" w:rsidRPr="00FB2539" w:rsidRDefault="005C0BF2" w:rsidP="00FB2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 – 2025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BF2" w:rsidRPr="00FB2539" w:rsidRDefault="005C0BF2" w:rsidP="00FB2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5C0BF2" w:rsidTr="00C056F9">
        <w:trPr>
          <w:trHeight w:hRule="exact" w:val="302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Расточные станки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8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02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Сверлильные станки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25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02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Фрезерные станки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15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25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BF2" w:rsidRDefault="005C0BF2" w:rsidP="005C0BF2">
            <w:pPr>
              <w:pStyle w:val="20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0"/>
              </w:rPr>
              <w:t>Зубообрабатывающие станки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BF2" w:rsidRDefault="005C0BF2" w:rsidP="005C0BF2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02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Шлифовальные станки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9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07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Строгальные станки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02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Долбежные станки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02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Отрезные станки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9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07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Кузнечно-прессовое оборудование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34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02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Термическое оборудование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6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02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Газопламенная обработка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6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BF2" w:rsidRDefault="005C0BF2" w:rsidP="009B332F">
            <w:pPr>
              <w:pStyle w:val="20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11pt0"/>
              </w:rPr>
              <w:t>Нанесение металлопокрытий (линий)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02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Сварочное оборудование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47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02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Окрасочная камера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t>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07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Дробеструйная камера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298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Грузоподъёмное оборудование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52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rPr>
                <w:sz w:val="10"/>
                <w:szCs w:val="10"/>
              </w:rPr>
            </w:pPr>
          </w:p>
        </w:tc>
      </w:tr>
      <w:tr w:rsidR="005C0BF2" w:rsidTr="00C056F9">
        <w:trPr>
          <w:trHeight w:hRule="exact" w:val="35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BF2" w:rsidRDefault="005C0BF2" w:rsidP="00A67768">
            <w:pPr>
              <w:pStyle w:val="20"/>
              <w:shd w:val="clear" w:color="auto" w:fill="auto"/>
              <w:spacing w:before="0" w:after="0" w:line="293" w:lineRule="exact"/>
              <w:jc w:val="left"/>
              <w:rPr>
                <w:rStyle w:val="211pt0"/>
              </w:rPr>
            </w:pPr>
            <w:r>
              <w:rPr>
                <w:rStyle w:val="211pt0"/>
              </w:rPr>
              <w:t>Установка для лазерной резки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BF2" w:rsidRDefault="005C0BF2" w:rsidP="00A67768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0"/>
              </w:rPr>
            </w:pPr>
            <w:r>
              <w:rPr>
                <w:rStyle w:val="211pt0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5C0BF2">
            <w:pPr>
              <w:pStyle w:val="20"/>
              <w:shd w:val="clear" w:color="auto" w:fill="auto"/>
              <w:spacing w:before="0" w:after="0" w:line="110" w:lineRule="exact"/>
              <w:ind w:left="1140"/>
              <w:jc w:val="left"/>
              <w:rPr>
                <w:rStyle w:val="2Consolas55pt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5C0BF2">
            <w:pPr>
              <w:pStyle w:val="20"/>
              <w:shd w:val="clear" w:color="auto" w:fill="auto"/>
              <w:spacing w:before="0" w:after="0" w:line="110" w:lineRule="exact"/>
              <w:ind w:left="1140"/>
              <w:jc w:val="left"/>
              <w:rPr>
                <w:rStyle w:val="2Consolas55pt"/>
              </w:rPr>
            </w:pPr>
          </w:p>
        </w:tc>
      </w:tr>
      <w:tr w:rsidR="005C0BF2" w:rsidTr="00C056F9">
        <w:trPr>
          <w:trHeight w:hRule="exact" w:val="35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BF2" w:rsidRDefault="005C0BF2" w:rsidP="005C0BF2">
            <w:pPr>
              <w:pStyle w:val="20"/>
              <w:shd w:val="clear" w:color="auto" w:fill="auto"/>
              <w:spacing w:before="0" w:after="0" w:line="293" w:lineRule="exact"/>
              <w:jc w:val="left"/>
              <w:rPr>
                <w:rStyle w:val="211pt0"/>
              </w:rPr>
            </w:pPr>
            <w:r>
              <w:rPr>
                <w:rStyle w:val="211pt0"/>
              </w:rPr>
              <w:t>Установки для плазменной резки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BF2" w:rsidRDefault="005C0BF2" w:rsidP="00A67768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0"/>
              </w:rPr>
            </w:pPr>
            <w:r>
              <w:rPr>
                <w:rStyle w:val="211pt0"/>
              </w:rPr>
              <w:t>3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5C0BF2">
            <w:pPr>
              <w:pStyle w:val="20"/>
              <w:shd w:val="clear" w:color="auto" w:fill="auto"/>
              <w:spacing w:before="0" w:after="0" w:line="110" w:lineRule="exact"/>
              <w:ind w:left="1140"/>
              <w:jc w:val="left"/>
              <w:rPr>
                <w:rStyle w:val="2Consolas55pt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5C0BF2">
            <w:pPr>
              <w:pStyle w:val="20"/>
              <w:shd w:val="clear" w:color="auto" w:fill="auto"/>
              <w:spacing w:before="0" w:after="0" w:line="110" w:lineRule="exact"/>
              <w:ind w:left="1140"/>
              <w:jc w:val="left"/>
              <w:rPr>
                <w:rStyle w:val="2Consolas55pt"/>
              </w:rPr>
            </w:pPr>
          </w:p>
        </w:tc>
      </w:tr>
      <w:tr w:rsidR="005C0BF2" w:rsidTr="00C056F9">
        <w:trPr>
          <w:trHeight w:hRule="exact" w:val="62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BF2" w:rsidRDefault="005C0BF2" w:rsidP="00A67768">
            <w:pPr>
              <w:pStyle w:val="20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11pt0"/>
              </w:rPr>
              <w:t>Прочее оборудование и приспособления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58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110" w:lineRule="exact"/>
              <w:ind w:left="1140"/>
              <w:jc w:val="left"/>
              <w:rPr>
                <w:rStyle w:val="2Consolas55pt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F2" w:rsidRDefault="005C0BF2" w:rsidP="00FB2539">
            <w:pPr>
              <w:pStyle w:val="20"/>
              <w:shd w:val="clear" w:color="auto" w:fill="auto"/>
              <w:spacing w:before="0" w:after="0" w:line="110" w:lineRule="exact"/>
              <w:ind w:left="1140"/>
              <w:jc w:val="left"/>
              <w:rPr>
                <w:rStyle w:val="2Consolas55pt"/>
              </w:rPr>
            </w:pPr>
          </w:p>
        </w:tc>
      </w:tr>
    </w:tbl>
    <w:p w:rsidR="00552910" w:rsidRDefault="00552910"/>
    <w:p w:rsidR="00552910" w:rsidRDefault="009D0171" w:rsidP="009D0171">
      <w:pPr>
        <w:jc w:val="center"/>
        <w:rPr>
          <w:rFonts w:ascii="Times New Roman" w:hAnsi="Times New Roman" w:cs="Times New Roman"/>
        </w:rPr>
      </w:pPr>
      <w:r w:rsidRPr="009D0171">
        <w:rPr>
          <w:rFonts w:ascii="Times New Roman" w:hAnsi="Times New Roman" w:cs="Times New Roman"/>
        </w:rPr>
        <w:t>Директор                                     Минчик А.Н.</w:t>
      </w:r>
    </w:p>
    <w:p w:rsidR="009D0171" w:rsidRDefault="009D0171" w:rsidP="009D0171">
      <w:pPr>
        <w:jc w:val="center"/>
        <w:rPr>
          <w:rFonts w:ascii="Times New Roman" w:hAnsi="Times New Roman" w:cs="Times New Roman"/>
        </w:rPr>
      </w:pPr>
    </w:p>
    <w:p w:rsidR="009D0171" w:rsidRDefault="009D0171" w:rsidP="009D0171">
      <w:pPr>
        <w:jc w:val="center"/>
        <w:rPr>
          <w:rFonts w:ascii="Times New Roman" w:hAnsi="Times New Roman" w:cs="Times New Roman"/>
        </w:rPr>
      </w:pPr>
    </w:p>
    <w:p w:rsidR="009D0171" w:rsidRDefault="009D0171" w:rsidP="009D01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Судакевич Э.В.</w:t>
      </w:r>
    </w:p>
    <w:p w:rsidR="00C92A42" w:rsidRDefault="009D0171">
      <w:r>
        <w:rPr>
          <w:rFonts w:ascii="Times New Roman" w:hAnsi="Times New Roman" w:cs="Times New Roman"/>
        </w:rPr>
        <w:t xml:space="preserve">Тел. </w:t>
      </w:r>
      <w:r w:rsidR="003C084C">
        <w:rPr>
          <w:rFonts w:ascii="Times New Roman" w:hAnsi="Times New Roman" w:cs="Times New Roman"/>
        </w:rPr>
        <w:t>64-10-00</w:t>
      </w:r>
    </w:p>
    <w:p w:rsidR="00893CED" w:rsidRPr="00C92A42" w:rsidRDefault="00893CED">
      <w:pPr>
        <w:rPr>
          <w:sz w:val="2"/>
          <w:szCs w:val="2"/>
        </w:rPr>
      </w:pPr>
    </w:p>
    <w:p w:rsidR="00893CED" w:rsidRPr="00C92A42" w:rsidRDefault="00893CED">
      <w:pPr>
        <w:rPr>
          <w:sz w:val="2"/>
          <w:szCs w:val="2"/>
        </w:rPr>
      </w:pPr>
    </w:p>
    <w:p w:rsidR="00173D70" w:rsidRPr="00C92A42" w:rsidRDefault="00173D70">
      <w:pPr>
        <w:rPr>
          <w:sz w:val="2"/>
          <w:szCs w:val="2"/>
        </w:rPr>
      </w:pPr>
    </w:p>
    <w:sectPr w:rsidR="00173D70" w:rsidRPr="00C92A4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38" w:rsidRDefault="00517138">
      <w:r>
        <w:separator/>
      </w:r>
    </w:p>
  </w:endnote>
  <w:endnote w:type="continuationSeparator" w:id="0">
    <w:p w:rsidR="00517138" w:rsidRDefault="0051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38" w:rsidRDefault="00517138"/>
  </w:footnote>
  <w:footnote w:type="continuationSeparator" w:id="0">
    <w:p w:rsidR="00517138" w:rsidRDefault="005171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FA8"/>
    <w:multiLevelType w:val="multilevel"/>
    <w:tmpl w:val="704A59F4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C10EE"/>
    <w:multiLevelType w:val="multilevel"/>
    <w:tmpl w:val="48F8D4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B65D01"/>
    <w:multiLevelType w:val="multilevel"/>
    <w:tmpl w:val="4D040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A25ECF"/>
    <w:multiLevelType w:val="multilevel"/>
    <w:tmpl w:val="0C0224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ED"/>
    <w:rsid w:val="00016ED2"/>
    <w:rsid w:val="00021265"/>
    <w:rsid w:val="00031C7C"/>
    <w:rsid w:val="001114B1"/>
    <w:rsid w:val="001162A8"/>
    <w:rsid w:val="00173D70"/>
    <w:rsid w:val="00190DA5"/>
    <w:rsid w:val="001A20BD"/>
    <w:rsid w:val="00217080"/>
    <w:rsid w:val="00231657"/>
    <w:rsid w:val="00285F07"/>
    <w:rsid w:val="002C2B85"/>
    <w:rsid w:val="002C365B"/>
    <w:rsid w:val="003C084C"/>
    <w:rsid w:val="00407667"/>
    <w:rsid w:val="00410E3D"/>
    <w:rsid w:val="0042066E"/>
    <w:rsid w:val="00445785"/>
    <w:rsid w:val="004B17D2"/>
    <w:rsid w:val="004E127F"/>
    <w:rsid w:val="005045BF"/>
    <w:rsid w:val="005124CD"/>
    <w:rsid w:val="00517138"/>
    <w:rsid w:val="00525F6A"/>
    <w:rsid w:val="005263A3"/>
    <w:rsid w:val="0055262C"/>
    <w:rsid w:val="00552910"/>
    <w:rsid w:val="00574980"/>
    <w:rsid w:val="005C0BF2"/>
    <w:rsid w:val="007058B3"/>
    <w:rsid w:val="00775DB3"/>
    <w:rsid w:val="007956A6"/>
    <w:rsid w:val="007D3B4C"/>
    <w:rsid w:val="007F1951"/>
    <w:rsid w:val="00836F6F"/>
    <w:rsid w:val="00853141"/>
    <w:rsid w:val="00887418"/>
    <w:rsid w:val="00893CED"/>
    <w:rsid w:val="008D4D5A"/>
    <w:rsid w:val="009270B2"/>
    <w:rsid w:val="009A46C6"/>
    <w:rsid w:val="009B332F"/>
    <w:rsid w:val="009D0171"/>
    <w:rsid w:val="009D04B1"/>
    <w:rsid w:val="009D334A"/>
    <w:rsid w:val="00A45CCF"/>
    <w:rsid w:val="00A55FA4"/>
    <w:rsid w:val="00A57EF4"/>
    <w:rsid w:val="00A63297"/>
    <w:rsid w:val="00A67768"/>
    <w:rsid w:val="00B058C4"/>
    <w:rsid w:val="00B20E08"/>
    <w:rsid w:val="00BA0A73"/>
    <w:rsid w:val="00BA24F5"/>
    <w:rsid w:val="00BB7C6B"/>
    <w:rsid w:val="00BD3312"/>
    <w:rsid w:val="00C056F9"/>
    <w:rsid w:val="00C75561"/>
    <w:rsid w:val="00C75A5D"/>
    <w:rsid w:val="00C906F8"/>
    <w:rsid w:val="00C92A42"/>
    <w:rsid w:val="00CD483C"/>
    <w:rsid w:val="00CE1B12"/>
    <w:rsid w:val="00D27A29"/>
    <w:rsid w:val="00D3795D"/>
    <w:rsid w:val="00DD22F1"/>
    <w:rsid w:val="00EC60BA"/>
    <w:rsid w:val="00ED26A2"/>
    <w:rsid w:val="00EE7A11"/>
    <w:rsid w:val="00EF46F1"/>
    <w:rsid w:val="00F54B31"/>
    <w:rsid w:val="00F82C1F"/>
    <w:rsid w:val="00FB2539"/>
    <w:rsid w:val="00F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BCA4A1-DB18-4265-B9A3-F1F128B8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таблице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5pt">
    <w:name w:val="Основной текст (2) + 5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0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760" w:line="206" w:lineRule="exact"/>
    </w:pPr>
    <w:rPr>
      <w:rFonts w:ascii="Times New Roman" w:eastAsia="Times New Roman" w:hAnsi="Times New Roman" w:cs="Times New Roman"/>
      <w:sz w:val="18"/>
      <w:szCs w:val="18"/>
    </w:rPr>
  </w:style>
  <w:style w:type="table" w:styleId="a8">
    <w:name w:val="Table Grid"/>
    <w:basedOn w:val="a1"/>
    <w:uiPriority w:val="99"/>
    <w:rsid w:val="0042066E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rialUnicodeMS105pt">
    <w:name w:val="Основной текст (2) + Arial Unicode MS;10;5 pt"/>
    <w:basedOn w:val="2"/>
    <w:rsid w:val="0023165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olas10pt">
    <w:name w:val="Основной текст (2) + Consolas;10 pt"/>
    <w:basedOn w:val="2"/>
    <w:rsid w:val="0023165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">
    <w:name w:val="Подпись к таблице (4)_"/>
    <w:basedOn w:val="a0"/>
    <w:rsid w:val="00C92A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2">
    <w:name w:val="Подпись к таблице (4)"/>
    <w:basedOn w:val="41"/>
    <w:rsid w:val="00C92A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C92A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55pt">
    <w:name w:val="Основной текст (2) + Consolas;5;5 pt;Курсив"/>
    <w:basedOn w:val="2"/>
    <w:rsid w:val="00C92A4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FranklinGothicDemiCond15pt">
    <w:name w:val="Основной текст (2) + Franklin Gothic Demi Cond;15 pt;Курсив"/>
    <w:basedOn w:val="2"/>
    <w:rsid w:val="002C2B85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">
    <w:name w:val="Подпись к таблице (5)_"/>
    <w:basedOn w:val="a0"/>
    <w:link w:val="50"/>
    <w:rsid w:val="002C2B85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50">
    <w:name w:val="Подпись к таблице (5)"/>
    <w:basedOn w:val="a"/>
    <w:link w:val="5"/>
    <w:rsid w:val="002C2B85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file:///C:\Users\9C26~1.EDU\AppData\Local\Temp\FineReader12.00\media\image4.jpeg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file:///C:\Users\9C26~1.EDU\AppData\Local\Temp\FineReader12.00\media\image5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file:///C:\Users\9C26~1.EDU\AppData\Local\Temp\FineReader12.00\media\image6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9015-0DFC-4B01-9A02-87DEE3DD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ПО ИМУЩЕСТВУ</vt:lpstr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ПО ИМУЩЕСТВУ</dc:title>
  <dc:subject/>
  <dc:creator>Судакевич</dc:creator>
  <cp:keywords/>
  <cp:lastModifiedBy>User</cp:lastModifiedBy>
  <cp:revision>2</cp:revision>
  <cp:lastPrinted>2026-03-31T07:19:00Z</cp:lastPrinted>
  <dcterms:created xsi:type="dcterms:W3CDTF">2026-04-01T05:28:00Z</dcterms:created>
  <dcterms:modified xsi:type="dcterms:W3CDTF">2026-04-01T05:28:00Z</dcterms:modified>
</cp:coreProperties>
</file>