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1E378" w14:textId="77777777" w:rsidR="001D755F" w:rsidRDefault="001D755F">
      <w:pPr>
        <w:pStyle w:val="newncpi0"/>
        <w:jc w:val="center"/>
      </w:pPr>
      <w:r>
        <w:rPr>
          <w:rStyle w:val="name"/>
        </w:rPr>
        <w:t>УКАЗ </w:t>
      </w:r>
      <w:r>
        <w:rPr>
          <w:rStyle w:val="promulgator"/>
        </w:rPr>
        <w:t>ПРЭЗІДЭНТА РЭСПУБЛІКІ БЕЛАРУСЬ</w:t>
      </w:r>
    </w:p>
    <w:p w14:paraId="73A02ADD" w14:textId="77777777" w:rsidR="001D755F" w:rsidRDefault="001D755F">
      <w:pPr>
        <w:pStyle w:val="newncpi"/>
        <w:ind w:firstLine="0"/>
        <w:jc w:val="center"/>
      </w:pPr>
      <w:r>
        <w:rPr>
          <w:rStyle w:val="datepr"/>
        </w:rPr>
        <w:t>29 чэрвеня 2009 г.</w:t>
      </w:r>
      <w:r>
        <w:rPr>
          <w:rStyle w:val="number"/>
        </w:rPr>
        <w:t xml:space="preserve"> № 355</w:t>
      </w:r>
    </w:p>
    <w:p w14:paraId="629949EF" w14:textId="77777777" w:rsidR="001D755F" w:rsidRDefault="001D755F">
      <w:pPr>
        <w:pStyle w:val="title"/>
      </w:pPr>
      <w:r>
        <w:t>Аб узнагароджанні некаторых населеных пунктаў Рэспублікі Беларусь вымпелам «За мужнасць і стойкасць у гады Вялікай Айчыннай вайны»</w:t>
      </w:r>
    </w:p>
    <w:p w14:paraId="2DB63429" w14:textId="77777777" w:rsidR="001D755F" w:rsidRDefault="001D755F">
      <w:pPr>
        <w:pStyle w:val="preamble"/>
      </w:pPr>
      <w:r>
        <w:t xml:space="preserve">У сувязі са святкаваннем 65-й гадавіны вызвалення Рэспублікі Беларусь ад нямецка-фашысцкіх захопнікаў і ў мэтах увекавечання подзвігу воінаў Чырвонай Арміі, працоўных, партызан і падпольшчыкаў, здзейсненага пры абароне і вызваленні беларускіх гарадоў і іншых населеных пунктаў, </w:t>
      </w:r>
      <w:r>
        <w:rPr>
          <w:rStyle w:val="razr"/>
        </w:rPr>
        <w:t>пастанаўляю</w:t>
      </w:r>
      <w:r>
        <w:t>:</w:t>
      </w:r>
    </w:p>
    <w:p w14:paraId="41FBD6AC" w14:textId="77777777" w:rsidR="001D755F" w:rsidRDefault="001D755F">
      <w:pPr>
        <w:pStyle w:val="point"/>
      </w:pPr>
      <w:r>
        <w:t>1. За мужнасць і стойкасць, праяўленыя абаронцамі беларускіх гарадоў і іншых населеных пунктаў у гады Вялікай Айчыннай вайны, узнагародзіць вымпелам «За мужнасць і стойкасць у гады Вялікай Айчыннай вайны» наступныя гарады і іншыя населеныя пункты Рэспублікі Беларусь:</w:t>
      </w:r>
    </w:p>
    <w:p w14:paraId="75674CCA" w14:textId="77777777" w:rsidR="001D755F" w:rsidRDefault="001D755F">
      <w:pPr>
        <w:pStyle w:val="newncpi"/>
      </w:pPr>
      <w:r>
        <w:t>горад Брэст;</w:t>
      </w:r>
    </w:p>
    <w:p w14:paraId="16F9C617" w14:textId="77777777" w:rsidR="001D755F" w:rsidRDefault="001D755F">
      <w:pPr>
        <w:pStyle w:val="newncpi"/>
      </w:pPr>
      <w:r>
        <w:t>гарадскі пасёлак Бягомль;</w:t>
      </w:r>
    </w:p>
    <w:p w14:paraId="073118A1" w14:textId="77777777" w:rsidR="001D755F" w:rsidRDefault="001D755F">
      <w:pPr>
        <w:pStyle w:val="newncpi"/>
      </w:pPr>
      <w:r>
        <w:t>горад Бабруйск;</w:t>
      </w:r>
    </w:p>
    <w:p w14:paraId="018A9BC7" w14:textId="77777777" w:rsidR="001D755F" w:rsidRDefault="001D755F">
      <w:pPr>
        <w:pStyle w:val="newncpi"/>
      </w:pPr>
      <w:r>
        <w:t>горад Барысаў;</w:t>
      </w:r>
    </w:p>
    <w:p w14:paraId="3D86D91D" w14:textId="77777777" w:rsidR="001D755F" w:rsidRDefault="001D755F">
      <w:pPr>
        <w:pStyle w:val="newncpi"/>
      </w:pPr>
      <w:r>
        <w:t>горад Віцебск;</w:t>
      </w:r>
    </w:p>
    <w:p w14:paraId="794413BC" w14:textId="77777777" w:rsidR="001D755F" w:rsidRDefault="001D755F">
      <w:pPr>
        <w:pStyle w:val="newncpi"/>
      </w:pPr>
      <w:r>
        <w:t>горад Гомель;</w:t>
      </w:r>
    </w:p>
    <w:p w14:paraId="43B615AC" w14:textId="77777777" w:rsidR="001D755F" w:rsidRDefault="001D755F">
      <w:pPr>
        <w:pStyle w:val="newncpi"/>
      </w:pPr>
      <w:r>
        <w:t>горад Гродна;</w:t>
      </w:r>
    </w:p>
    <w:p w14:paraId="3B6A436C" w14:textId="77777777" w:rsidR="001D755F" w:rsidRDefault="001D755F">
      <w:pPr>
        <w:pStyle w:val="newncpi"/>
      </w:pPr>
      <w:r>
        <w:t>горад Жлобін;</w:t>
      </w:r>
    </w:p>
    <w:p w14:paraId="76A95B33" w14:textId="77777777" w:rsidR="001D755F" w:rsidRDefault="001D755F">
      <w:pPr>
        <w:pStyle w:val="newncpi"/>
      </w:pPr>
      <w:r>
        <w:t>горад Заслаўе;</w:t>
      </w:r>
    </w:p>
    <w:p w14:paraId="5A1CB2FB" w14:textId="77777777" w:rsidR="001D755F" w:rsidRDefault="001D755F">
      <w:pPr>
        <w:pStyle w:val="newncpi"/>
      </w:pPr>
      <w:r>
        <w:t>горад Клічаў;</w:t>
      </w:r>
    </w:p>
    <w:p w14:paraId="1A0B1FFA" w14:textId="77777777" w:rsidR="001D755F" w:rsidRDefault="001D755F">
      <w:pPr>
        <w:pStyle w:val="newncpi"/>
      </w:pPr>
      <w:r>
        <w:t>горад Крычаў;</w:t>
      </w:r>
    </w:p>
    <w:p w14:paraId="37D676AA" w14:textId="77777777" w:rsidR="001D755F" w:rsidRDefault="001D755F">
      <w:pPr>
        <w:pStyle w:val="newncpi"/>
      </w:pPr>
      <w:r>
        <w:t>горад Ліда;</w:t>
      </w:r>
    </w:p>
    <w:p w14:paraId="39931E1E" w14:textId="77777777" w:rsidR="001D755F" w:rsidRDefault="001D755F">
      <w:pPr>
        <w:pStyle w:val="newncpi"/>
      </w:pPr>
      <w:r>
        <w:t>гарадскі пасёлак Лоеў;</w:t>
      </w:r>
    </w:p>
    <w:p w14:paraId="5BF72DE1" w14:textId="77777777" w:rsidR="001D755F" w:rsidRDefault="001D755F">
      <w:pPr>
        <w:pStyle w:val="newncpi"/>
      </w:pPr>
      <w:r>
        <w:t>горад Мінск;</w:t>
      </w:r>
    </w:p>
    <w:p w14:paraId="34A7E76E" w14:textId="77777777" w:rsidR="001D755F" w:rsidRDefault="001D755F">
      <w:pPr>
        <w:pStyle w:val="newncpi"/>
      </w:pPr>
      <w:r>
        <w:t>горад Магілёў;</w:t>
      </w:r>
    </w:p>
    <w:p w14:paraId="286646DF" w14:textId="77777777" w:rsidR="001D755F" w:rsidRDefault="001D755F">
      <w:pPr>
        <w:pStyle w:val="newncpi"/>
      </w:pPr>
      <w:r>
        <w:t>горад Маладзечна;</w:t>
      </w:r>
    </w:p>
    <w:p w14:paraId="76B99FAB" w14:textId="77777777" w:rsidR="001D755F" w:rsidRDefault="001D755F">
      <w:pPr>
        <w:pStyle w:val="newncpi"/>
      </w:pPr>
      <w:r>
        <w:t>гарадскі пасёлак Акцябрскі (Карпілаўка);</w:t>
      </w:r>
    </w:p>
    <w:p w14:paraId="4A2F47F9" w14:textId="77777777" w:rsidR="001D755F" w:rsidRDefault="001D755F">
      <w:pPr>
        <w:pStyle w:val="newncpi"/>
      </w:pPr>
      <w:r>
        <w:t>горад Орша;</w:t>
      </w:r>
    </w:p>
    <w:p w14:paraId="12E9082E" w14:textId="77777777" w:rsidR="001D755F" w:rsidRDefault="001D755F">
      <w:pPr>
        <w:pStyle w:val="newncpi"/>
      </w:pPr>
      <w:r>
        <w:t>вёску Астрашыцкі Гарадок;</w:t>
      </w:r>
    </w:p>
    <w:p w14:paraId="10EB95B2" w14:textId="77777777" w:rsidR="001D755F" w:rsidRDefault="001D755F">
      <w:pPr>
        <w:pStyle w:val="newncpi"/>
      </w:pPr>
      <w:r>
        <w:t>горад Полацк;</w:t>
      </w:r>
    </w:p>
    <w:p w14:paraId="38DA7DFE" w14:textId="77777777" w:rsidR="001D755F" w:rsidRDefault="001D755F">
      <w:pPr>
        <w:pStyle w:val="newncpi"/>
      </w:pPr>
      <w:r>
        <w:t>горад Скідзель;</w:t>
      </w:r>
    </w:p>
    <w:p w14:paraId="3120592F" w14:textId="77777777" w:rsidR="001D755F" w:rsidRDefault="001D755F">
      <w:pPr>
        <w:pStyle w:val="newncpi"/>
      </w:pPr>
      <w:r>
        <w:t>гарадскі пасёлак Ушачы.</w:t>
      </w:r>
    </w:p>
    <w:p w14:paraId="410A26BB" w14:textId="77777777" w:rsidR="001D755F" w:rsidRDefault="001D755F">
      <w:pPr>
        <w:pStyle w:val="point"/>
      </w:pPr>
      <w:r>
        <w:t>2. Дадзены Указ уступае ў сiлу з дня яго падпісання.</w:t>
      </w:r>
    </w:p>
    <w:p w14:paraId="3D7CB8CA" w14:textId="77777777" w:rsidR="001D755F" w:rsidRDefault="001D755F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78"/>
        <w:gridCol w:w="4679"/>
      </w:tblGrid>
      <w:tr w:rsidR="001D755F" w14:paraId="58635E46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C9E396" w14:textId="77777777" w:rsidR="001D755F" w:rsidRDefault="001D755F">
            <w:pPr>
              <w:pStyle w:val="newncpi0"/>
              <w:jc w:val="left"/>
            </w:pPr>
            <w:r>
              <w:rPr>
                <w:rStyle w:val="post"/>
              </w:rPr>
              <w:t>Прэзідэнт Рэспублікі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2CF944" w14:textId="77777777" w:rsidR="001D755F" w:rsidRDefault="001D755F">
            <w:pPr>
              <w:pStyle w:val="newncpi0"/>
              <w:jc w:val="right"/>
            </w:pPr>
            <w:r>
              <w:rPr>
                <w:rStyle w:val="pers"/>
              </w:rPr>
              <w:t>А.Лукашэнка</w:t>
            </w:r>
          </w:p>
        </w:tc>
      </w:tr>
    </w:tbl>
    <w:p w14:paraId="77248296" w14:textId="77777777" w:rsidR="001D755F" w:rsidRDefault="001D755F">
      <w:pPr>
        <w:pStyle w:val="newncpi0"/>
      </w:pPr>
      <w:r>
        <w:t> </w:t>
      </w:r>
    </w:p>
    <w:p w14:paraId="4EB2B6F1" w14:textId="77777777" w:rsidR="0045311C" w:rsidRDefault="0045311C"/>
    <w:sectPr w:rsidR="0045311C" w:rsidSect="001D75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733DC" w14:textId="77777777" w:rsidR="00262313" w:rsidRDefault="00262313" w:rsidP="001D755F">
      <w:pPr>
        <w:spacing w:after="0" w:line="240" w:lineRule="auto"/>
      </w:pPr>
      <w:r>
        <w:separator/>
      </w:r>
    </w:p>
  </w:endnote>
  <w:endnote w:type="continuationSeparator" w:id="0">
    <w:p w14:paraId="2AC0691C" w14:textId="77777777" w:rsidR="00262313" w:rsidRDefault="00262313" w:rsidP="001D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978FD" w14:textId="77777777" w:rsidR="001D755F" w:rsidRDefault="001D75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47591" w14:textId="77777777" w:rsidR="001D755F" w:rsidRDefault="001D755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1D755F" w14:paraId="2A19D0B7" w14:textId="77777777" w:rsidTr="001D755F">
      <w:tc>
        <w:tcPr>
          <w:tcW w:w="1800" w:type="dxa"/>
          <w:shd w:val="clear" w:color="auto" w:fill="auto"/>
          <w:vAlign w:val="center"/>
        </w:tcPr>
        <w:p w14:paraId="69C86157" w14:textId="35CE533B" w:rsidR="001D755F" w:rsidRDefault="001D755F">
          <w:pPr>
            <w:pStyle w:val="a5"/>
          </w:pPr>
          <w:r>
            <w:rPr>
              <w:noProof/>
            </w:rPr>
            <w:drawing>
              <wp:inline distT="0" distB="0" distL="0" distR="0" wp14:anchorId="475BBDBF" wp14:editId="761A3D2F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3C8620E8" w14:textId="77777777" w:rsidR="001D755F" w:rsidRDefault="001D755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7653ED5B" w14:textId="77777777" w:rsidR="001D755F" w:rsidRDefault="001D755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10.07.2025</w:t>
          </w:r>
        </w:p>
        <w:p w14:paraId="474B2D68" w14:textId="0CC5AE1B" w:rsidR="001D755F" w:rsidRPr="001D755F" w:rsidRDefault="001D755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01375CE8" w14:textId="77777777" w:rsidR="001D755F" w:rsidRDefault="001D75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EB418" w14:textId="77777777" w:rsidR="00262313" w:rsidRDefault="00262313" w:rsidP="001D755F">
      <w:pPr>
        <w:spacing w:after="0" w:line="240" w:lineRule="auto"/>
      </w:pPr>
      <w:r>
        <w:separator/>
      </w:r>
    </w:p>
  </w:footnote>
  <w:footnote w:type="continuationSeparator" w:id="0">
    <w:p w14:paraId="1F1AB525" w14:textId="77777777" w:rsidR="00262313" w:rsidRDefault="00262313" w:rsidP="001D7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5C9C4" w14:textId="77777777" w:rsidR="001D755F" w:rsidRDefault="001D755F" w:rsidP="00F3003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38F43DF4" w14:textId="77777777" w:rsidR="001D755F" w:rsidRDefault="001D75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A4FA3" w14:textId="11EB4B9C" w:rsidR="001D755F" w:rsidRDefault="001D755F" w:rsidP="00F3003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5A48CDA2" w14:textId="77777777" w:rsidR="001D755F" w:rsidRDefault="001D755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C4A56" w14:textId="77777777" w:rsidR="001D755F" w:rsidRPr="001D755F" w:rsidRDefault="001D755F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5F"/>
    <w:rsid w:val="001D755F"/>
    <w:rsid w:val="00262313"/>
    <w:rsid w:val="0045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46F1DC"/>
  <w15:chartTrackingRefBased/>
  <w15:docId w15:val="{A93772AF-3939-447B-9BA5-B2324620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1D755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val="ru-BY" w:eastAsia="ru-BY"/>
    </w:rPr>
  </w:style>
  <w:style w:type="paragraph" w:customStyle="1" w:styleId="point">
    <w:name w:val="point"/>
    <w:basedOn w:val="a"/>
    <w:rsid w:val="001D75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preamble">
    <w:name w:val="preamble"/>
    <w:basedOn w:val="a"/>
    <w:rsid w:val="001D75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newncpi">
    <w:name w:val="newncpi"/>
    <w:basedOn w:val="a"/>
    <w:rsid w:val="001D75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newncpi0">
    <w:name w:val="newncpi0"/>
    <w:basedOn w:val="a"/>
    <w:rsid w:val="001D755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character" w:customStyle="1" w:styleId="name">
    <w:name w:val="name"/>
    <w:basedOn w:val="a0"/>
    <w:rsid w:val="001D755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1D755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D755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D755F"/>
    <w:rPr>
      <w:rFonts w:ascii="Times New Roman" w:hAnsi="Times New Roman" w:cs="Times New Roman" w:hint="default"/>
    </w:rPr>
  </w:style>
  <w:style w:type="character" w:customStyle="1" w:styleId="razr">
    <w:name w:val="razr"/>
    <w:basedOn w:val="a0"/>
    <w:rsid w:val="001D755F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basedOn w:val="a0"/>
    <w:rsid w:val="001D755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1D755F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1D7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BY" w:eastAsia="ru-BY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D7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755F"/>
  </w:style>
  <w:style w:type="paragraph" w:styleId="a5">
    <w:name w:val="footer"/>
    <w:basedOn w:val="a"/>
    <w:link w:val="a6"/>
    <w:uiPriority w:val="99"/>
    <w:unhideWhenUsed/>
    <w:rsid w:val="001D7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755F"/>
  </w:style>
  <w:style w:type="character" w:styleId="a7">
    <w:name w:val="page number"/>
    <w:basedOn w:val="a0"/>
    <w:uiPriority w:val="99"/>
    <w:semiHidden/>
    <w:unhideWhenUsed/>
    <w:rsid w:val="001D755F"/>
  </w:style>
  <w:style w:type="table" w:styleId="a8">
    <w:name w:val="Table Grid"/>
    <w:basedOn w:val="a1"/>
    <w:uiPriority w:val="39"/>
    <w:rsid w:val="001D7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1072</Characters>
  <Application>Microsoft Office Word</Application>
  <DocSecurity>0</DocSecurity>
  <Lines>41</Lines>
  <Paragraphs>34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 Семенова</dc:creator>
  <cp:keywords/>
  <dc:description/>
  <cp:lastModifiedBy>Екатерина А. Семенова</cp:lastModifiedBy>
  <cp:revision>1</cp:revision>
  <dcterms:created xsi:type="dcterms:W3CDTF">2025-07-10T09:03:00Z</dcterms:created>
  <dcterms:modified xsi:type="dcterms:W3CDTF">2025-07-10T09:03:00Z</dcterms:modified>
</cp:coreProperties>
</file>