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6F27F9" w:rsidTr="008C2D0B">
        <w:tc>
          <w:tcPr>
            <w:tcW w:w="4218" w:type="dxa"/>
          </w:tcPr>
          <w:p w:rsidR="006F27F9" w:rsidRDefault="006F27F9" w:rsidP="008C2D0B">
            <w:pPr>
              <w:spacing w:line="280" w:lineRule="exact"/>
              <w:jc w:val="both"/>
              <w:rPr>
                <w:sz w:val="30"/>
                <w:szCs w:val="30"/>
              </w:rPr>
            </w:pPr>
            <w:bookmarkStart w:id="0" w:name="_Hlk90293541"/>
            <w:r>
              <w:rPr>
                <w:sz w:val="30"/>
                <w:szCs w:val="30"/>
              </w:rPr>
              <w:t>УТВЕРЖДЕНО</w:t>
            </w:r>
          </w:p>
          <w:p w:rsidR="006F27F9" w:rsidRDefault="006F27F9" w:rsidP="008C2D0B">
            <w:pPr>
              <w:spacing w:line="280" w:lineRule="exact"/>
              <w:jc w:val="both"/>
              <w:rPr>
                <w:sz w:val="30"/>
                <w:szCs w:val="30"/>
              </w:rPr>
            </w:pPr>
            <w:r>
              <w:rPr>
                <w:sz w:val="30"/>
                <w:szCs w:val="30"/>
              </w:rPr>
              <w:t>Приказ комитета государственного имущества Брестского областного исполнительного комитета</w:t>
            </w:r>
          </w:p>
          <w:p w:rsidR="006F27F9" w:rsidRDefault="006F27F9" w:rsidP="008C2D0B">
            <w:pPr>
              <w:spacing w:line="280" w:lineRule="exact"/>
              <w:jc w:val="both"/>
              <w:rPr>
                <w:sz w:val="30"/>
                <w:szCs w:val="30"/>
              </w:rPr>
            </w:pPr>
            <w:r>
              <w:rPr>
                <w:sz w:val="30"/>
                <w:szCs w:val="30"/>
              </w:rPr>
              <w:t>15.11.2021 № 444</w:t>
            </w:r>
          </w:p>
        </w:tc>
      </w:tr>
      <w:bookmarkEnd w:id="0"/>
    </w:tbl>
    <w:p w:rsidR="006F27F9" w:rsidRDefault="006F27F9" w:rsidP="006F27F9">
      <w:pPr>
        <w:rPr>
          <w:sz w:val="30"/>
          <w:szCs w:val="30"/>
        </w:rPr>
      </w:pPr>
    </w:p>
    <w:p w:rsidR="006F27F9" w:rsidRDefault="006F27F9" w:rsidP="006F27F9">
      <w:pPr>
        <w:rPr>
          <w:sz w:val="30"/>
          <w:szCs w:val="30"/>
        </w:rPr>
      </w:pPr>
      <w:r>
        <w:rPr>
          <w:sz w:val="30"/>
          <w:szCs w:val="30"/>
        </w:rPr>
        <w:t>ПОЛИТИКА</w:t>
      </w:r>
    </w:p>
    <w:p w:rsidR="006F27F9" w:rsidRDefault="006F27F9" w:rsidP="006F27F9">
      <w:pPr>
        <w:rPr>
          <w:sz w:val="30"/>
          <w:szCs w:val="30"/>
        </w:rPr>
      </w:pPr>
      <w:r>
        <w:rPr>
          <w:sz w:val="30"/>
          <w:szCs w:val="30"/>
        </w:rPr>
        <w:t>в отношении обработки персональных данных</w:t>
      </w:r>
    </w:p>
    <w:p w:rsidR="006F27F9" w:rsidRDefault="006F27F9" w:rsidP="006F27F9">
      <w:pPr>
        <w:rPr>
          <w:sz w:val="30"/>
          <w:szCs w:val="30"/>
        </w:rPr>
      </w:pPr>
    </w:p>
    <w:p w:rsidR="006F27F9" w:rsidRDefault="006F27F9" w:rsidP="006F27F9">
      <w:pPr>
        <w:jc w:val="center"/>
        <w:rPr>
          <w:sz w:val="30"/>
          <w:szCs w:val="30"/>
        </w:rPr>
      </w:pPr>
      <w:bookmarkStart w:id="1" w:name="_Hlk90319926"/>
      <w:r>
        <w:rPr>
          <w:sz w:val="30"/>
          <w:szCs w:val="30"/>
        </w:rPr>
        <w:t>ГЛАВА 1</w:t>
      </w:r>
    </w:p>
    <w:bookmarkEnd w:id="1"/>
    <w:p w:rsidR="006F27F9" w:rsidRDefault="006F27F9" w:rsidP="006F27F9">
      <w:pPr>
        <w:jc w:val="center"/>
        <w:rPr>
          <w:sz w:val="30"/>
          <w:szCs w:val="30"/>
        </w:rPr>
      </w:pPr>
      <w:r>
        <w:rPr>
          <w:sz w:val="30"/>
          <w:szCs w:val="30"/>
        </w:rPr>
        <w:t>ОБЩИЕ ПОЛОЖЕНИЯ</w:t>
      </w:r>
    </w:p>
    <w:p w:rsidR="006F27F9" w:rsidRDefault="006F27F9" w:rsidP="006F27F9">
      <w:pPr>
        <w:rPr>
          <w:sz w:val="30"/>
          <w:szCs w:val="30"/>
        </w:rPr>
      </w:pPr>
    </w:p>
    <w:p w:rsidR="006F27F9" w:rsidRDefault="006F27F9" w:rsidP="006F27F9">
      <w:pPr>
        <w:pStyle w:val="a3"/>
        <w:numPr>
          <w:ilvl w:val="0"/>
          <w:numId w:val="1"/>
        </w:numPr>
        <w:spacing w:after="0" w:line="240" w:lineRule="auto"/>
        <w:ind w:left="0" w:firstLine="705"/>
        <w:jc w:val="both"/>
        <w:rPr>
          <w:rFonts w:ascii="Times New Roman" w:hAnsi="Times New Roman"/>
          <w:sz w:val="30"/>
          <w:szCs w:val="30"/>
        </w:rPr>
      </w:pPr>
      <w:r>
        <w:rPr>
          <w:rFonts w:ascii="Times New Roman" w:hAnsi="Times New Roman"/>
          <w:sz w:val="30"/>
          <w:szCs w:val="30"/>
        </w:rPr>
        <w:t>Настоящая Политика в отношении обработки персональных данных (далее – Политика) разработана в соответствии с</w:t>
      </w:r>
      <w:r w:rsidRPr="00383652">
        <w:rPr>
          <w:rFonts w:ascii="Times New Roman" w:hAnsi="Times New Roman"/>
          <w:sz w:val="30"/>
          <w:szCs w:val="30"/>
        </w:rPr>
        <w:t xml:space="preserve"> Законом Республики Беларусь от 7</w:t>
      </w:r>
      <w:r>
        <w:rPr>
          <w:rFonts w:ascii="Times New Roman" w:hAnsi="Times New Roman"/>
          <w:sz w:val="30"/>
          <w:szCs w:val="30"/>
        </w:rPr>
        <w:t xml:space="preserve"> мая </w:t>
      </w:r>
      <w:r w:rsidRPr="00383652">
        <w:rPr>
          <w:rFonts w:ascii="Times New Roman" w:hAnsi="Times New Roman"/>
          <w:sz w:val="30"/>
          <w:szCs w:val="30"/>
        </w:rPr>
        <w:t>2021</w:t>
      </w:r>
      <w:r>
        <w:rPr>
          <w:rFonts w:ascii="Times New Roman" w:hAnsi="Times New Roman"/>
          <w:sz w:val="30"/>
          <w:szCs w:val="30"/>
        </w:rPr>
        <w:t xml:space="preserve"> г.</w:t>
      </w:r>
      <w:r w:rsidRPr="00383652">
        <w:rPr>
          <w:rFonts w:ascii="Times New Roman" w:hAnsi="Times New Roman"/>
          <w:sz w:val="30"/>
          <w:szCs w:val="30"/>
        </w:rPr>
        <w:t xml:space="preserve"> № 99-З «О защите персональных данных» (далее</w:t>
      </w:r>
      <w:r>
        <w:rPr>
          <w:rFonts w:ascii="Times New Roman" w:hAnsi="Times New Roman"/>
          <w:sz w:val="30"/>
          <w:szCs w:val="30"/>
        </w:rPr>
        <w:t>, если не предусмотрено иное,</w:t>
      </w:r>
      <w:r w:rsidRPr="00383652">
        <w:rPr>
          <w:rFonts w:ascii="Times New Roman" w:hAnsi="Times New Roman"/>
          <w:sz w:val="30"/>
          <w:szCs w:val="30"/>
        </w:rPr>
        <w:t xml:space="preserve"> </w:t>
      </w:r>
      <w:r>
        <w:rPr>
          <w:rFonts w:ascii="Times New Roman" w:hAnsi="Times New Roman"/>
          <w:sz w:val="30"/>
          <w:szCs w:val="30"/>
        </w:rPr>
        <w:t>–</w:t>
      </w:r>
      <w:r w:rsidRPr="00383652">
        <w:rPr>
          <w:rFonts w:ascii="Times New Roman" w:hAnsi="Times New Roman"/>
          <w:sz w:val="30"/>
          <w:szCs w:val="30"/>
        </w:rPr>
        <w:t xml:space="preserve"> Закон</w:t>
      </w:r>
      <w:r>
        <w:rPr>
          <w:rFonts w:ascii="Times New Roman" w:hAnsi="Times New Roman"/>
          <w:sz w:val="30"/>
          <w:szCs w:val="30"/>
        </w:rPr>
        <w:t xml:space="preserve">) </w:t>
      </w:r>
      <w:r w:rsidRPr="00383652">
        <w:rPr>
          <w:rFonts w:ascii="Times New Roman" w:hAnsi="Times New Roman"/>
          <w:sz w:val="30"/>
          <w:szCs w:val="30"/>
        </w:rPr>
        <w:t>и направлена на обеспечение защиты персональных данных, прав и свобод физических лиц при обработке их персональных данных</w:t>
      </w:r>
      <w:r>
        <w:rPr>
          <w:rFonts w:ascii="Times New Roman" w:hAnsi="Times New Roman"/>
          <w:sz w:val="30"/>
          <w:szCs w:val="30"/>
        </w:rPr>
        <w:t>.</w:t>
      </w:r>
    </w:p>
    <w:p w:rsidR="006F27F9" w:rsidRDefault="006F27F9" w:rsidP="006F27F9">
      <w:pPr>
        <w:pStyle w:val="a3"/>
        <w:numPr>
          <w:ilvl w:val="0"/>
          <w:numId w:val="1"/>
        </w:numPr>
        <w:spacing w:after="0" w:line="240" w:lineRule="auto"/>
        <w:ind w:left="0" w:firstLine="705"/>
        <w:jc w:val="both"/>
        <w:rPr>
          <w:rFonts w:ascii="Times New Roman" w:hAnsi="Times New Roman"/>
          <w:sz w:val="30"/>
          <w:szCs w:val="30"/>
        </w:rPr>
      </w:pPr>
      <w:r w:rsidRPr="00383652">
        <w:rPr>
          <w:rFonts w:ascii="Times New Roman" w:hAnsi="Times New Roman"/>
          <w:sz w:val="30"/>
          <w:szCs w:val="30"/>
        </w:rPr>
        <w:t>Настоящая Политика</w:t>
      </w:r>
      <w:r>
        <w:rPr>
          <w:rFonts w:ascii="Times New Roman" w:hAnsi="Times New Roman"/>
          <w:sz w:val="30"/>
          <w:szCs w:val="30"/>
        </w:rPr>
        <w:t xml:space="preserve"> определяет </w:t>
      </w:r>
      <w:r w:rsidRPr="00383652">
        <w:rPr>
          <w:rFonts w:ascii="Times New Roman" w:hAnsi="Times New Roman"/>
          <w:sz w:val="30"/>
          <w:szCs w:val="30"/>
        </w:rPr>
        <w:t>цели, основные принципы и правила</w:t>
      </w:r>
      <w:r>
        <w:rPr>
          <w:rFonts w:ascii="Times New Roman" w:hAnsi="Times New Roman"/>
          <w:sz w:val="30"/>
          <w:szCs w:val="30"/>
        </w:rPr>
        <w:t xml:space="preserve"> </w:t>
      </w:r>
      <w:r w:rsidRPr="00383652">
        <w:rPr>
          <w:rFonts w:ascii="Times New Roman" w:hAnsi="Times New Roman"/>
          <w:sz w:val="30"/>
          <w:szCs w:val="30"/>
        </w:rPr>
        <w:t>в отношении</w:t>
      </w:r>
      <w:r>
        <w:rPr>
          <w:rFonts w:ascii="Times New Roman" w:hAnsi="Times New Roman"/>
          <w:sz w:val="30"/>
          <w:szCs w:val="30"/>
        </w:rPr>
        <w:t xml:space="preserve"> </w:t>
      </w:r>
      <w:r w:rsidRPr="00383652">
        <w:rPr>
          <w:rFonts w:ascii="Times New Roman" w:hAnsi="Times New Roman"/>
          <w:sz w:val="30"/>
          <w:szCs w:val="30"/>
        </w:rPr>
        <w:t>обработки персональных данных</w:t>
      </w:r>
      <w:r>
        <w:rPr>
          <w:rFonts w:ascii="Times New Roman" w:hAnsi="Times New Roman"/>
          <w:sz w:val="30"/>
          <w:szCs w:val="30"/>
        </w:rPr>
        <w:t xml:space="preserve"> в комитете государственного имущества Брестского областного исполнительного комитета (далее – комитет «Брестоблимущество», Оператор)</w:t>
      </w:r>
      <w:r w:rsidRPr="00383652">
        <w:rPr>
          <w:rFonts w:ascii="Times New Roman" w:hAnsi="Times New Roman"/>
          <w:sz w:val="30"/>
          <w:szCs w:val="30"/>
        </w:rPr>
        <w:t>, юридический адрес (место нахождения): 22</w:t>
      </w:r>
      <w:r>
        <w:rPr>
          <w:rFonts w:ascii="Times New Roman" w:hAnsi="Times New Roman"/>
          <w:sz w:val="30"/>
          <w:szCs w:val="30"/>
        </w:rPr>
        <w:t>4005</w:t>
      </w:r>
      <w:r w:rsidRPr="00383652">
        <w:rPr>
          <w:rFonts w:ascii="Times New Roman" w:hAnsi="Times New Roman"/>
          <w:sz w:val="30"/>
          <w:szCs w:val="30"/>
        </w:rPr>
        <w:t>, г.</w:t>
      </w:r>
      <w:r>
        <w:rPr>
          <w:rFonts w:ascii="Times New Roman" w:hAnsi="Times New Roman"/>
          <w:sz w:val="30"/>
          <w:szCs w:val="30"/>
        </w:rPr>
        <w:t>Брест</w:t>
      </w:r>
      <w:r w:rsidRPr="00383652">
        <w:rPr>
          <w:rFonts w:ascii="Times New Roman" w:hAnsi="Times New Roman"/>
          <w:sz w:val="30"/>
          <w:szCs w:val="30"/>
        </w:rPr>
        <w:t>, ул.</w:t>
      </w:r>
      <w:r>
        <w:rPr>
          <w:rFonts w:ascii="Times New Roman" w:hAnsi="Times New Roman"/>
          <w:sz w:val="30"/>
          <w:szCs w:val="30"/>
        </w:rPr>
        <w:t>Ленина</w:t>
      </w:r>
      <w:r w:rsidRPr="00383652">
        <w:rPr>
          <w:rFonts w:ascii="Times New Roman" w:hAnsi="Times New Roman"/>
          <w:sz w:val="30"/>
          <w:szCs w:val="30"/>
        </w:rPr>
        <w:t xml:space="preserve">, </w:t>
      </w:r>
      <w:r>
        <w:rPr>
          <w:rFonts w:ascii="Times New Roman" w:hAnsi="Times New Roman"/>
          <w:sz w:val="30"/>
          <w:szCs w:val="30"/>
        </w:rPr>
        <w:t>11</w:t>
      </w:r>
      <w:r w:rsidRPr="00383652">
        <w:rPr>
          <w:rFonts w:ascii="Times New Roman" w:hAnsi="Times New Roman"/>
          <w:sz w:val="30"/>
          <w:szCs w:val="30"/>
        </w:rPr>
        <w:t>.</w:t>
      </w:r>
    </w:p>
    <w:p w:rsidR="006F27F9" w:rsidRDefault="006F27F9" w:rsidP="006F27F9">
      <w:pPr>
        <w:pStyle w:val="a3"/>
        <w:numPr>
          <w:ilvl w:val="0"/>
          <w:numId w:val="1"/>
        </w:numPr>
        <w:spacing w:after="0" w:line="240" w:lineRule="auto"/>
        <w:ind w:left="0" w:firstLine="705"/>
        <w:jc w:val="both"/>
        <w:rPr>
          <w:rFonts w:ascii="Times New Roman" w:hAnsi="Times New Roman"/>
          <w:sz w:val="30"/>
          <w:szCs w:val="30"/>
        </w:rPr>
      </w:pPr>
      <w:r w:rsidRPr="00383652">
        <w:rPr>
          <w:rFonts w:ascii="Times New Roman" w:hAnsi="Times New Roman"/>
          <w:sz w:val="30"/>
          <w:szCs w:val="30"/>
        </w:rPr>
        <w:t>В настоящей Политике</w:t>
      </w:r>
      <w:r>
        <w:rPr>
          <w:rFonts w:ascii="Times New Roman" w:hAnsi="Times New Roman"/>
          <w:sz w:val="30"/>
          <w:szCs w:val="30"/>
        </w:rPr>
        <w:t xml:space="preserve"> </w:t>
      </w:r>
      <w:r w:rsidRPr="00383652">
        <w:rPr>
          <w:rFonts w:ascii="Times New Roman" w:hAnsi="Times New Roman"/>
          <w:sz w:val="30"/>
          <w:szCs w:val="30"/>
        </w:rPr>
        <w:t>используются</w:t>
      </w:r>
      <w:r>
        <w:rPr>
          <w:rFonts w:ascii="Times New Roman" w:hAnsi="Times New Roman"/>
          <w:sz w:val="30"/>
          <w:szCs w:val="30"/>
        </w:rPr>
        <w:t xml:space="preserve"> </w:t>
      </w:r>
      <w:r w:rsidRPr="00383652">
        <w:rPr>
          <w:rFonts w:ascii="Times New Roman" w:hAnsi="Times New Roman"/>
          <w:sz w:val="30"/>
          <w:szCs w:val="30"/>
        </w:rPr>
        <w:t>основные термины и их определения, содержащиеся в статье 1 Закона о защите персональных данных</w:t>
      </w:r>
      <w:r>
        <w:rPr>
          <w:rFonts w:ascii="Times New Roman" w:hAnsi="Times New Roman"/>
          <w:sz w:val="30"/>
          <w:szCs w:val="30"/>
        </w:rPr>
        <w:t>.</w:t>
      </w:r>
    </w:p>
    <w:p w:rsidR="006F27F9" w:rsidRDefault="006F27F9" w:rsidP="006F27F9">
      <w:pPr>
        <w:pStyle w:val="a3"/>
        <w:numPr>
          <w:ilvl w:val="0"/>
          <w:numId w:val="1"/>
        </w:numPr>
        <w:spacing w:after="0" w:line="240" w:lineRule="auto"/>
        <w:ind w:left="0" w:firstLine="705"/>
        <w:jc w:val="both"/>
        <w:rPr>
          <w:rFonts w:ascii="Times New Roman" w:hAnsi="Times New Roman"/>
          <w:sz w:val="30"/>
          <w:szCs w:val="30"/>
        </w:rPr>
      </w:pPr>
      <w:r>
        <w:rPr>
          <w:rFonts w:ascii="Times New Roman" w:hAnsi="Times New Roman"/>
          <w:sz w:val="30"/>
          <w:szCs w:val="30"/>
        </w:rPr>
        <w:t>Настоящая Политика определяется в соответствии со следующими нормативными правовыми актами:</w:t>
      </w:r>
    </w:p>
    <w:p w:rsidR="006F27F9" w:rsidRDefault="006F27F9" w:rsidP="006F27F9">
      <w:pPr>
        <w:pStyle w:val="a3"/>
        <w:spacing w:after="0" w:line="240" w:lineRule="auto"/>
        <w:ind w:left="705"/>
        <w:jc w:val="both"/>
        <w:rPr>
          <w:rFonts w:ascii="Times New Roman" w:hAnsi="Times New Roman"/>
          <w:sz w:val="30"/>
          <w:szCs w:val="30"/>
        </w:rPr>
      </w:pPr>
      <w:r>
        <w:rPr>
          <w:rFonts w:ascii="Times New Roman" w:hAnsi="Times New Roman"/>
          <w:sz w:val="30"/>
          <w:szCs w:val="30"/>
        </w:rPr>
        <w:t>Конституция Республики Беларусь;</w:t>
      </w:r>
    </w:p>
    <w:p w:rsidR="006F27F9" w:rsidRDefault="006F27F9" w:rsidP="006F27F9">
      <w:pPr>
        <w:pStyle w:val="a3"/>
        <w:spacing w:after="0" w:line="240" w:lineRule="auto"/>
        <w:ind w:left="705"/>
        <w:jc w:val="both"/>
        <w:rPr>
          <w:rFonts w:ascii="Times New Roman" w:hAnsi="Times New Roman"/>
          <w:sz w:val="30"/>
          <w:szCs w:val="30"/>
        </w:rPr>
      </w:pPr>
      <w:r>
        <w:rPr>
          <w:rFonts w:ascii="Times New Roman" w:hAnsi="Times New Roman"/>
          <w:sz w:val="30"/>
          <w:szCs w:val="30"/>
        </w:rPr>
        <w:t>Гражданский кодекс Республики Беларусь;</w:t>
      </w:r>
    </w:p>
    <w:p w:rsidR="006F27F9" w:rsidRDefault="006F27F9" w:rsidP="006F27F9">
      <w:pPr>
        <w:pStyle w:val="a3"/>
        <w:spacing w:after="0" w:line="240" w:lineRule="auto"/>
        <w:ind w:left="705"/>
        <w:jc w:val="both"/>
        <w:rPr>
          <w:rFonts w:ascii="Times New Roman" w:hAnsi="Times New Roman"/>
          <w:sz w:val="30"/>
          <w:szCs w:val="30"/>
        </w:rPr>
      </w:pPr>
      <w:r>
        <w:rPr>
          <w:rFonts w:ascii="Times New Roman" w:hAnsi="Times New Roman"/>
          <w:sz w:val="30"/>
          <w:szCs w:val="30"/>
        </w:rPr>
        <w:t>Трудовой кодекс Республики Беларусь;</w:t>
      </w:r>
    </w:p>
    <w:p w:rsidR="006F27F9" w:rsidRDefault="006F27F9" w:rsidP="006F27F9">
      <w:pPr>
        <w:pStyle w:val="a3"/>
        <w:spacing w:after="0" w:line="240" w:lineRule="auto"/>
        <w:ind w:left="0" w:firstLine="705"/>
        <w:jc w:val="both"/>
        <w:rPr>
          <w:rFonts w:ascii="Times New Roman" w:hAnsi="Times New Roman"/>
          <w:sz w:val="30"/>
          <w:szCs w:val="30"/>
        </w:rPr>
      </w:pPr>
      <w:r>
        <w:rPr>
          <w:rFonts w:ascii="Times New Roman" w:hAnsi="Times New Roman"/>
          <w:sz w:val="30"/>
          <w:szCs w:val="30"/>
        </w:rPr>
        <w:t>Закон Республики Беларусь от 7 мая 2021 г. № 99-З «О защите персональных данных»;</w:t>
      </w:r>
    </w:p>
    <w:p w:rsidR="006F27F9" w:rsidRDefault="006F27F9" w:rsidP="006F27F9">
      <w:pPr>
        <w:pStyle w:val="a3"/>
        <w:spacing w:after="0" w:line="240" w:lineRule="auto"/>
        <w:ind w:left="0" w:firstLine="705"/>
        <w:jc w:val="both"/>
        <w:rPr>
          <w:rFonts w:ascii="Times New Roman" w:hAnsi="Times New Roman"/>
          <w:sz w:val="30"/>
          <w:szCs w:val="30"/>
        </w:rPr>
      </w:pPr>
      <w:r>
        <w:rPr>
          <w:rFonts w:ascii="Times New Roman" w:hAnsi="Times New Roman"/>
          <w:sz w:val="30"/>
          <w:szCs w:val="30"/>
        </w:rPr>
        <w:t>Закон Республики Беларусь от 10 ноября 2009 г. № 455-З «Об информации, информатизации и защите информации»;</w:t>
      </w:r>
    </w:p>
    <w:p w:rsidR="006F27F9" w:rsidRDefault="006F27F9" w:rsidP="006F27F9">
      <w:pPr>
        <w:pStyle w:val="a3"/>
        <w:spacing w:after="0" w:line="240" w:lineRule="auto"/>
        <w:ind w:left="0" w:firstLine="705"/>
        <w:jc w:val="both"/>
        <w:rPr>
          <w:rFonts w:ascii="Times New Roman" w:hAnsi="Times New Roman"/>
          <w:sz w:val="30"/>
          <w:szCs w:val="30"/>
        </w:rPr>
      </w:pPr>
      <w:r>
        <w:rPr>
          <w:rFonts w:ascii="Times New Roman" w:hAnsi="Times New Roman"/>
          <w:sz w:val="30"/>
          <w:szCs w:val="30"/>
        </w:rPr>
        <w:t>Закон Республики Беларусь от 21 июля 2008 г. №418-З «О регистре населения»;</w:t>
      </w:r>
    </w:p>
    <w:p w:rsidR="006F27F9" w:rsidRDefault="006F27F9" w:rsidP="006F27F9">
      <w:pPr>
        <w:pStyle w:val="a3"/>
        <w:spacing w:after="0" w:line="240" w:lineRule="auto"/>
        <w:ind w:left="0" w:firstLine="705"/>
        <w:jc w:val="both"/>
        <w:rPr>
          <w:rFonts w:ascii="Times New Roman" w:hAnsi="Times New Roman"/>
          <w:sz w:val="30"/>
          <w:szCs w:val="30"/>
        </w:rPr>
      </w:pPr>
      <w:r>
        <w:rPr>
          <w:rFonts w:ascii="Times New Roman" w:hAnsi="Times New Roman"/>
          <w:sz w:val="30"/>
          <w:szCs w:val="30"/>
        </w:rPr>
        <w:t>иные нормативные правовые акты и нормативные документы уполномоченных государственных органов.</w:t>
      </w:r>
    </w:p>
    <w:p w:rsidR="006F27F9" w:rsidRDefault="006F27F9" w:rsidP="006F27F9">
      <w:pPr>
        <w:pStyle w:val="a3"/>
        <w:numPr>
          <w:ilvl w:val="0"/>
          <w:numId w:val="1"/>
        </w:numPr>
        <w:spacing w:after="0" w:line="240" w:lineRule="auto"/>
        <w:ind w:left="0" w:firstLine="705"/>
        <w:jc w:val="both"/>
        <w:rPr>
          <w:rFonts w:ascii="Times New Roman" w:hAnsi="Times New Roman"/>
          <w:sz w:val="30"/>
          <w:szCs w:val="30"/>
        </w:rPr>
      </w:pPr>
      <w:r>
        <w:rPr>
          <w:rFonts w:ascii="Times New Roman" w:hAnsi="Times New Roman"/>
          <w:sz w:val="30"/>
          <w:szCs w:val="30"/>
        </w:rPr>
        <w:t>Политика действует в отношении всех процессов обработки персональных данных, которые комитет «Брестоблимущество» получает о субъекте персональных данных, и работников, их обрабатывающих.</w:t>
      </w:r>
    </w:p>
    <w:p w:rsidR="006F27F9" w:rsidRDefault="006F27F9" w:rsidP="006F27F9">
      <w:pPr>
        <w:pStyle w:val="a3"/>
        <w:numPr>
          <w:ilvl w:val="0"/>
          <w:numId w:val="1"/>
        </w:numPr>
        <w:spacing w:after="0" w:line="240" w:lineRule="auto"/>
        <w:ind w:left="0" w:firstLine="705"/>
        <w:jc w:val="both"/>
        <w:rPr>
          <w:rFonts w:ascii="Times New Roman" w:hAnsi="Times New Roman"/>
          <w:sz w:val="30"/>
          <w:szCs w:val="30"/>
        </w:rPr>
      </w:pPr>
      <w:r>
        <w:rPr>
          <w:rFonts w:ascii="Times New Roman" w:hAnsi="Times New Roman"/>
          <w:sz w:val="30"/>
          <w:szCs w:val="30"/>
        </w:rPr>
        <w:lastRenderedPageBreak/>
        <w:t>При организации процессов обработки персональных данных комитет «Брестоблимущество» исходит из необходимости соблюдения всеми работниками комитета «Брестоблимущество» требований законодательства по обработке персональных данных, в пределах их должностных (рабочих) обязанностей.</w:t>
      </w:r>
    </w:p>
    <w:p w:rsidR="006F27F9" w:rsidRDefault="006F27F9" w:rsidP="006F27F9">
      <w:pPr>
        <w:pStyle w:val="a3"/>
        <w:numPr>
          <w:ilvl w:val="0"/>
          <w:numId w:val="1"/>
        </w:numPr>
        <w:spacing w:after="0" w:line="240" w:lineRule="auto"/>
        <w:ind w:left="0" w:firstLine="705"/>
        <w:jc w:val="both"/>
        <w:rPr>
          <w:rFonts w:ascii="Times New Roman" w:hAnsi="Times New Roman"/>
          <w:sz w:val="30"/>
          <w:szCs w:val="30"/>
        </w:rPr>
      </w:pPr>
      <w:r>
        <w:rPr>
          <w:rFonts w:ascii="Times New Roman" w:hAnsi="Times New Roman"/>
          <w:sz w:val="30"/>
          <w:szCs w:val="30"/>
        </w:rPr>
        <w:t>Комитет «Брестоблимущество», являясь Оператором персональных данных, осуществляет обработку персональных данных работников комитета «Брестоблимущество» и других субъектов персональных данных, не состоящих с комитетом «Брестоблимущество» в трудовых отношениях.</w:t>
      </w:r>
    </w:p>
    <w:p w:rsidR="006F27F9" w:rsidRDefault="006F27F9" w:rsidP="006F27F9">
      <w:pPr>
        <w:pStyle w:val="a3"/>
        <w:numPr>
          <w:ilvl w:val="0"/>
          <w:numId w:val="1"/>
        </w:numPr>
        <w:spacing w:after="0" w:line="240" w:lineRule="auto"/>
        <w:ind w:left="0" w:firstLine="705"/>
        <w:jc w:val="both"/>
        <w:rPr>
          <w:rFonts w:ascii="Times New Roman" w:hAnsi="Times New Roman"/>
          <w:sz w:val="30"/>
          <w:szCs w:val="30"/>
        </w:rPr>
      </w:pPr>
      <w:r>
        <w:rPr>
          <w:rFonts w:ascii="Times New Roman" w:hAnsi="Times New Roman"/>
          <w:sz w:val="30"/>
          <w:szCs w:val="30"/>
        </w:rPr>
        <w:t>Обработка персональных данных в комитете «Брестоблимущество» осуществляется с соблюдением защиты прав и свобод работников комитета «Брестоблимущество» и других субъектов персональных данных, в том числе защиты права на неприкосновенность частной жизни, личную и семейную тайну.</w:t>
      </w:r>
    </w:p>
    <w:p w:rsidR="006F27F9" w:rsidRDefault="006F27F9" w:rsidP="006F27F9">
      <w:pPr>
        <w:pStyle w:val="a3"/>
        <w:numPr>
          <w:ilvl w:val="0"/>
          <w:numId w:val="1"/>
        </w:numPr>
        <w:spacing w:after="0" w:line="240" w:lineRule="auto"/>
        <w:ind w:left="0" w:firstLine="705"/>
        <w:jc w:val="both"/>
        <w:rPr>
          <w:rFonts w:ascii="Times New Roman" w:hAnsi="Times New Roman"/>
          <w:sz w:val="30"/>
          <w:szCs w:val="30"/>
        </w:rPr>
      </w:pPr>
      <w:r>
        <w:rPr>
          <w:rFonts w:ascii="Times New Roman" w:hAnsi="Times New Roman"/>
          <w:sz w:val="30"/>
          <w:szCs w:val="30"/>
        </w:rPr>
        <w:t>Передавая Оператору персональные данные, в том числе посредством интернет-ресурсов комитета «Брестоблимущество», субъект персональных данных подтверждает свое согласие на обработку соответствующей информации на условиях, изложенных в настоящей Политике.</w:t>
      </w:r>
    </w:p>
    <w:p w:rsidR="006F27F9" w:rsidRDefault="006F27F9" w:rsidP="006F27F9">
      <w:pPr>
        <w:jc w:val="both"/>
        <w:rPr>
          <w:sz w:val="30"/>
          <w:szCs w:val="30"/>
        </w:rPr>
      </w:pPr>
      <w:bookmarkStart w:id="2" w:name="_Hlk90326366"/>
    </w:p>
    <w:p w:rsidR="006F27F9" w:rsidRDefault="006F27F9" w:rsidP="006F27F9">
      <w:pPr>
        <w:jc w:val="center"/>
        <w:rPr>
          <w:sz w:val="30"/>
          <w:szCs w:val="30"/>
        </w:rPr>
      </w:pPr>
      <w:r>
        <w:rPr>
          <w:sz w:val="30"/>
          <w:szCs w:val="30"/>
        </w:rPr>
        <w:t>ГЛАВА 2</w:t>
      </w:r>
    </w:p>
    <w:bookmarkEnd w:id="2"/>
    <w:p w:rsidR="006F27F9" w:rsidRDefault="006F27F9" w:rsidP="006F27F9">
      <w:pPr>
        <w:jc w:val="center"/>
        <w:rPr>
          <w:sz w:val="30"/>
          <w:szCs w:val="30"/>
        </w:rPr>
      </w:pPr>
      <w:r>
        <w:rPr>
          <w:sz w:val="30"/>
          <w:szCs w:val="30"/>
        </w:rPr>
        <w:t>ТРЕБОВАНИЯ К ОБРАБОТКЕ ПЕРСОНАЛЬНЫХ ДАННЫХ.</w:t>
      </w:r>
    </w:p>
    <w:p w:rsidR="006F27F9" w:rsidRDefault="006F27F9" w:rsidP="006F27F9">
      <w:pPr>
        <w:jc w:val="center"/>
        <w:rPr>
          <w:sz w:val="30"/>
          <w:szCs w:val="30"/>
        </w:rPr>
      </w:pPr>
      <w:r>
        <w:rPr>
          <w:sz w:val="30"/>
          <w:szCs w:val="30"/>
        </w:rPr>
        <w:t>ЦЕЛИ ОБРАБОТКИ ПЕРСОНАЛЬНЫХ ДАННЫХ</w:t>
      </w:r>
    </w:p>
    <w:p w:rsidR="006F27F9" w:rsidRDefault="006F27F9" w:rsidP="006F27F9">
      <w:pPr>
        <w:jc w:val="center"/>
        <w:rPr>
          <w:sz w:val="30"/>
          <w:szCs w:val="30"/>
        </w:rPr>
      </w:pPr>
    </w:p>
    <w:p w:rsidR="006F27F9" w:rsidRDefault="006F27F9" w:rsidP="006F27F9">
      <w:pPr>
        <w:pStyle w:val="a3"/>
        <w:numPr>
          <w:ilvl w:val="0"/>
          <w:numId w:val="1"/>
        </w:numPr>
        <w:spacing w:after="0" w:line="240" w:lineRule="auto"/>
        <w:ind w:left="0" w:firstLine="705"/>
        <w:jc w:val="both"/>
        <w:rPr>
          <w:rFonts w:ascii="Times New Roman" w:hAnsi="Times New Roman"/>
          <w:sz w:val="30"/>
          <w:szCs w:val="30"/>
        </w:rPr>
      </w:pPr>
      <w:r>
        <w:rPr>
          <w:rFonts w:ascii="Times New Roman" w:hAnsi="Times New Roman"/>
          <w:sz w:val="30"/>
          <w:szCs w:val="30"/>
        </w:rPr>
        <w:t>Обработка персональных данных осуществляется с соблюдением следующих требований:</w:t>
      </w:r>
    </w:p>
    <w:p w:rsidR="006F27F9" w:rsidRDefault="006F27F9" w:rsidP="006F27F9">
      <w:pPr>
        <w:ind w:firstLine="705"/>
        <w:jc w:val="both"/>
        <w:rPr>
          <w:sz w:val="30"/>
          <w:szCs w:val="30"/>
        </w:rPr>
      </w:pPr>
      <w:r w:rsidRPr="00ED686A">
        <w:rPr>
          <w:sz w:val="30"/>
          <w:szCs w:val="30"/>
        </w:rPr>
        <w:t>с согласия субъекта персональных данных, за исключением случаев, предусмотренных законодательством. Согласие субъекта персональных данных может быть получено в письменной форме, в виде электронного документа или в иной электронной форме.</w:t>
      </w:r>
      <w:r>
        <w:rPr>
          <w:sz w:val="30"/>
          <w:szCs w:val="30"/>
        </w:rPr>
        <w:t xml:space="preserve"> </w:t>
      </w:r>
      <w:r w:rsidRPr="00ED686A">
        <w:rPr>
          <w:sz w:val="30"/>
          <w:szCs w:val="30"/>
        </w:rPr>
        <w:t xml:space="preserve">В иной электронной форме согласие субъекта персональных данных </w:t>
      </w:r>
      <w:r>
        <w:rPr>
          <w:sz w:val="30"/>
          <w:szCs w:val="30"/>
        </w:rPr>
        <w:t xml:space="preserve">может быть получено посредством </w:t>
      </w:r>
      <w:r w:rsidRPr="00ED686A">
        <w:rPr>
          <w:sz w:val="30"/>
          <w:szCs w:val="30"/>
        </w:rPr>
        <w:t xml:space="preserve">указания (выбора) субъектом персональных данных определенной информации </w:t>
      </w:r>
      <w:r>
        <w:rPr>
          <w:sz w:val="30"/>
          <w:szCs w:val="30"/>
        </w:rPr>
        <w:t xml:space="preserve">после </w:t>
      </w:r>
      <w:r w:rsidRPr="00ED686A">
        <w:rPr>
          <w:sz w:val="30"/>
          <w:szCs w:val="30"/>
        </w:rPr>
        <w:t>получения CMC-сообщения, сообщения на адрес электронной почты</w:t>
      </w:r>
      <w:r>
        <w:rPr>
          <w:sz w:val="30"/>
          <w:szCs w:val="30"/>
        </w:rPr>
        <w:t xml:space="preserve">, </w:t>
      </w:r>
      <w:r w:rsidRPr="00ED686A">
        <w:rPr>
          <w:sz w:val="30"/>
          <w:szCs w:val="30"/>
        </w:rPr>
        <w:t>проставления субъектом персональных данных соответствующей отметки на интернет-ресурсе</w:t>
      </w:r>
      <w:r>
        <w:rPr>
          <w:sz w:val="30"/>
          <w:szCs w:val="30"/>
        </w:rPr>
        <w:t xml:space="preserve">, </w:t>
      </w:r>
      <w:r w:rsidRPr="00ED686A">
        <w:rPr>
          <w:sz w:val="30"/>
          <w:szCs w:val="30"/>
        </w:rPr>
        <w:t>других способов, позволяющих установить факт получения согласия субъекта персональных данных</w:t>
      </w:r>
      <w:r>
        <w:rPr>
          <w:sz w:val="30"/>
          <w:szCs w:val="30"/>
        </w:rPr>
        <w:t>;</w:t>
      </w:r>
    </w:p>
    <w:p w:rsidR="006F27F9" w:rsidRDefault="006F27F9" w:rsidP="006F27F9">
      <w:pPr>
        <w:pStyle w:val="a3"/>
        <w:spacing w:after="0" w:line="240" w:lineRule="auto"/>
        <w:ind w:left="0" w:firstLine="705"/>
        <w:jc w:val="both"/>
        <w:rPr>
          <w:rFonts w:ascii="Times New Roman" w:hAnsi="Times New Roman"/>
          <w:sz w:val="30"/>
          <w:szCs w:val="30"/>
        </w:rPr>
      </w:pPr>
      <w:r>
        <w:rPr>
          <w:rFonts w:ascii="Times New Roman" w:hAnsi="Times New Roman"/>
          <w:sz w:val="30"/>
          <w:szCs w:val="30"/>
        </w:rPr>
        <w:t>ограничивается достижением конкретных, ранее заявленных законных целей. Не допускается обработка персональных данных, не совместимая с первоначально заявленными целями их обработки;</w:t>
      </w:r>
    </w:p>
    <w:p w:rsidR="006F27F9" w:rsidRDefault="006F27F9" w:rsidP="006F27F9">
      <w:pPr>
        <w:pStyle w:val="a3"/>
        <w:spacing w:after="0" w:line="240" w:lineRule="auto"/>
        <w:ind w:left="0" w:firstLine="705"/>
        <w:jc w:val="both"/>
        <w:rPr>
          <w:rFonts w:ascii="Times New Roman" w:hAnsi="Times New Roman"/>
          <w:sz w:val="30"/>
          <w:szCs w:val="30"/>
        </w:rPr>
      </w:pPr>
      <w:r>
        <w:rPr>
          <w:rFonts w:ascii="Times New Roman" w:hAnsi="Times New Roman"/>
          <w:sz w:val="30"/>
          <w:szCs w:val="30"/>
        </w:rPr>
        <w:lastRenderedPageBreak/>
        <w:t>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rsidR="006F27F9" w:rsidRDefault="006F27F9" w:rsidP="006F27F9">
      <w:pPr>
        <w:pStyle w:val="a3"/>
        <w:spacing w:after="0" w:line="240" w:lineRule="auto"/>
        <w:ind w:left="0" w:firstLine="705"/>
        <w:jc w:val="both"/>
        <w:rPr>
          <w:rFonts w:ascii="Times New Roman" w:hAnsi="Times New Roman"/>
          <w:sz w:val="30"/>
          <w:szCs w:val="30"/>
        </w:rPr>
      </w:pPr>
      <w:r>
        <w:rPr>
          <w:rFonts w:ascii="Times New Roman" w:hAnsi="Times New Roman"/>
          <w:sz w:val="30"/>
          <w:szCs w:val="30"/>
        </w:rPr>
        <w:t>при обработке персональных данных обеспечивается их точность, достаточность, а в необходимых случаях и актуальность по отношению к заявленным целям обработки;</w:t>
      </w:r>
    </w:p>
    <w:p w:rsidR="006F27F9" w:rsidRDefault="006F27F9" w:rsidP="006F27F9">
      <w:pPr>
        <w:pStyle w:val="a3"/>
        <w:spacing w:after="0" w:line="240" w:lineRule="auto"/>
        <w:ind w:left="0" w:firstLine="705"/>
        <w:jc w:val="both"/>
        <w:rPr>
          <w:rFonts w:ascii="Times New Roman" w:hAnsi="Times New Roman"/>
          <w:sz w:val="30"/>
          <w:szCs w:val="30"/>
        </w:rPr>
      </w:pPr>
      <w:r>
        <w:rPr>
          <w:rFonts w:ascii="Times New Roman" w:hAnsi="Times New Roman"/>
          <w:sz w:val="30"/>
          <w:szCs w:val="30"/>
        </w:rPr>
        <w:t>обработка персональных данных должна носить прозрачный характер. В этих целях субъекту персональных данных в случаях, предусмотренных Законом, предоставляется соответствующая информация, касающаяся обработки его персональных данных;</w:t>
      </w:r>
    </w:p>
    <w:p w:rsidR="006F27F9" w:rsidRPr="00410458" w:rsidRDefault="006F27F9" w:rsidP="006F27F9">
      <w:pPr>
        <w:pStyle w:val="a3"/>
        <w:spacing w:after="0" w:line="240" w:lineRule="auto"/>
        <w:ind w:left="0" w:firstLine="705"/>
        <w:jc w:val="both"/>
        <w:rPr>
          <w:rFonts w:ascii="Times New Roman" w:hAnsi="Times New Roman"/>
          <w:sz w:val="30"/>
          <w:szCs w:val="30"/>
        </w:rPr>
      </w:pPr>
      <w:r>
        <w:rPr>
          <w:rFonts w:ascii="Times New Roman" w:hAnsi="Times New Roman"/>
          <w:sz w:val="30"/>
          <w:szCs w:val="30"/>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w:t>
      </w:r>
      <w:r w:rsidRPr="00410458">
        <w:rPr>
          <w:rFonts w:ascii="Times New Roman" w:hAnsi="Times New Roman"/>
          <w:sz w:val="30"/>
          <w:szCs w:val="30"/>
        </w:rPr>
        <w:t>договором, стороной которой является субъект персональных данных.</w:t>
      </w:r>
    </w:p>
    <w:p w:rsidR="006F27F9" w:rsidRPr="00410458" w:rsidRDefault="006F27F9" w:rsidP="006F27F9">
      <w:pPr>
        <w:pStyle w:val="a3"/>
        <w:numPr>
          <w:ilvl w:val="0"/>
          <w:numId w:val="1"/>
        </w:numPr>
        <w:spacing w:after="0" w:line="240" w:lineRule="auto"/>
        <w:ind w:left="0" w:firstLine="705"/>
        <w:jc w:val="both"/>
        <w:rPr>
          <w:rFonts w:ascii="Times New Roman" w:eastAsia="Times New Roman" w:hAnsi="Times New Roman"/>
          <w:sz w:val="30"/>
          <w:szCs w:val="30"/>
          <w:lang w:eastAsia="ru-RU"/>
        </w:rPr>
      </w:pPr>
      <w:r w:rsidRPr="00410458">
        <w:rPr>
          <w:rFonts w:ascii="Times New Roman" w:eastAsia="Times New Roman" w:hAnsi="Times New Roman"/>
          <w:sz w:val="30"/>
          <w:szCs w:val="30"/>
          <w:lang w:eastAsia="ru-RU"/>
        </w:rPr>
        <w:t>В случае смерти субъекта персональных данных, объявления его умершим согласие на обработку его персональных данных дают один из наследников, близких родственников, усыновителей (удочерителей), усыновленных (удочеренных) либо супруг (супруга) субъекта персональных данных, если такое согласие не было дано субъектом персональных данных при его жизни.</w:t>
      </w:r>
    </w:p>
    <w:p w:rsidR="006F27F9" w:rsidRPr="00410458" w:rsidRDefault="006F27F9" w:rsidP="006F27F9">
      <w:pPr>
        <w:ind w:firstLine="708"/>
        <w:contextualSpacing/>
        <w:jc w:val="both"/>
        <w:rPr>
          <w:rFonts w:eastAsia="Times New Roman"/>
        </w:rPr>
      </w:pPr>
      <w:r w:rsidRPr="00410458">
        <w:rPr>
          <w:rFonts w:eastAsia="Times New Roman"/>
          <w:sz w:val="30"/>
          <w:szCs w:val="30"/>
        </w:rPr>
        <w:t>В случае признания субъекта персональных данных недееспособным или ограниченно дееспособным, а также до достижения им возраста шестнадцати лет, за исключением вступления в брак до достижения возраста шестнадцати лет, согласие на обработку его персональных данных дает один из его законных представителей. Законодательными актами может быть предусмотрен иной возраст несовершеннолетнего, до достижения которого согласие на обработку его персональных данных дает один из его законных представителей.</w:t>
      </w:r>
    </w:p>
    <w:p w:rsidR="006F27F9" w:rsidRPr="00410458" w:rsidRDefault="006F27F9" w:rsidP="006F27F9">
      <w:pPr>
        <w:ind w:firstLine="708"/>
        <w:contextualSpacing/>
        <w:jc w:val="both"/>
        <w:rPr>
          <w:rFonts w:eastAsia="Times New Roman"/>
        </w:rPr>
      </w:pPr>
      <w:r w:rsidRPr="00410458">
        <w:rPr>
          <w:rFonts w:eastAsia="Times New Roman"/>
          <w:sz w:val="30"/>
          <w:szCs w:val="30"/>
        </w:rPr>
        <w:t>Лица, указанные в частях первой и второй настоящего пункта, в случае дачи согласия на обработку персональных данных вместо субъекта персональных данных пользуются правами субъекта персональных данных, предусмотренными Законом.</w:t>
      </w:r>
    </w:p>
    <w:p w:rsidR="006F27F9" w:rsidRDefault="006F27F9" w:rsidP="006F27F9">
      <w:pPr>
        <w:pStyle w:val="a3"/>
        <w:numPr>
          <w:ilvl w:val="0"/>
          <w:numId w:val="1"/>
        </w:numPr>
        <w:spacing w:after="0" w:line="240" w:lineRule="auto"/>
        <w:ind w:left="0" w:firstLine="705"/>
        <w:jc w:val="both"/>
        <w:rPr>
          <w:rFonts w:ascii="Times New Roman" w:hAnsi="Times New Roman"/>
          <w:sz w:val="30"/>
          <w:szCs w:val="30"/>
        </w:rPr>
      </w:pPr>
      <w:r>
        <w:rPr>
          <w:rFonts w:ascii="Times New Roman" w:hAnsi="Times New Roman"/>
          <w:sz w:val="30"/>
          <w:szCs w:val="30"/>
        </w:rPr>
        <w:t>Комитет «Брестоблимущество» осуществляет обработку персональных данных в целях:</w:t>
      </w:r>
    </w:p>
    <w:p w:rsidR="006F27F9" w:rsidRDefault="006F27F9" w:rsidP="006F27F9">
      <w:pPr>
        <w:pStyle w:val="a3"/>
        <w:spacing w:after="0" w:line="240" w:lineRule="auto"/>
        <w:ind w:left="0" w:firstLine="709"/>
        <w:jc w:val="both"/>
        <w:rPr>
          <w:rFonts w:ascii="Times New Roman" w:hAnsi="Times New Roman"/>
          <w:sz w:val="30"/>
          <w:szCs w:val="30"/>
        </w:rPr>
      </w:pPr>
      <w:r>
        <w:rPr>
          <w:rFonts w:ascii="Times New Roman" w:hAnsi="Times New Roman"/>
          <w:sz w:val="30"/>
          <w:szCs w:val="30"/>
        </w:rPr>
        <w:t>осуществления и выполнения функций, полномочий и обязанностей, возложенных на комитет «Брестоблимущество»;</w:t>
      </w:r>
    </w:p>
    <w:p w:rsidR="006F27F9" w:rsidRDefault="006F27F9" w:rsidP="006F27F9">
      <w:pPr>
        <w:pStyle w:val="a3"/>
        <w:spacing w:after="0" w:line="240" w:lineRule="auto"/>
        <w:ind w:left="0" w:firstLine="709"/>
        <w:jc w:val="both"/>
        <w:rPr>
          <w:rFonts w:ascii="Times New Roman" w:hAnsi="Times New Roman"/>
          <w:sz w:val="30"/>
          <w:szCs w:val="30"/>
        </w:rPr>
      </w:pPr>
      <w:r>
        <w:rPr>
          <w:rFonts w:ascii="Times New Roman" w:hAnsi="Times New Roman"/>
          <w:sz w:val="30"/>
          <w:szCs w:val="30"/>
        </w:rPr>
        <w:t>оформления трудовых отношений, а также в процессе трудовой деятельности субъекта персональных данных в случаях, предусмотренных законодательством;</w:t>
      </w:r>
    </w:p>
    <w:p w:rsidR="006F27F9" w:rsidRDefault="006F27F9" w:rsidP="006F27F9">
      <w:pPr>
        <w:pStyle w:val="a3"/>
        <w:spacing w:after="0" w:line="240" w:lineRule="auto"/>
        <w:ind w:left="0" w:firstLine="709"/>
        <w:jc w:val="both"/>
        <w:rPr>
          <w:rFonts w:ascii="Times New Roman" w:hAnsi="Times New Roman"/>
          <w:sz w:val="30"/>
          <w:szCs w:val="30"/>
        </w:rPr>
      </w:pPr>
      <w:r>
        <w:rPr>
          <w:rFonts w:ascii="Times New Roman" w:hAnsi="Times New Roman"/>
          <w:sz w:val="30"/>
          <w:szCs w:val="30"/>
        </w:rPr>
        <w:lastRenderedPageBreak/>
        <w:t>рассмотрения возможности трудоустройства кандидатов, в том числе проверки кандидатов (включая их квалификацию и опыт работы);</w:t>
      </w:r>
    </w:p>
    <w:p w:rsidR="006F27F9" w:rsidRDefault="006F27F9" w:rsidP="006F27F9">
      <w:pPr>
        <w:pStyle w:val="a3"/>
        <w:spacing w:after="0" w:line="240" w:lineRule="auto"/>
        <w:ind w:left="0" w:firstLine="709"/>
        <w:jc w:val="both"/>
        <w:rPr>
          <w:rFonts w:ascii="Times New Roman" w:hAnsi="Times New Roman"/>
          <w:sz w:val="30"/>
          <w:szCs w:val="30"/>
        </w:rPr>
      </w:pPr>
      <w:r>
        <w:rPr>
          <w:rFonts w:ascii="Times New Roman" w:hAnsi="Times New Roman"/>
          <w:sz w:val="30"/>
          <w:szCs w:val="30"/>
        </w:rPr>
        <w:t>предоставления персональных данных государственным органам и организациям в рамках исполнения законодательства;</w:t>
      </w:r>
    </w:p>
    <w:p w:rsidR="006F27F9" w:rsidRDefault="006F27F9" w:rsidP="006F27F9">
      <w:pPr>
        <w:pStyle w:val="a3"/>
        <w:spacing w:after="0" w:line="240" w:lineRule="auto"/>
        <w:ind w:left="0" w:firstLine="709"/>
        <w:jc w:val="both"/>
        <w:rPr>
          <w:rFonts w:ascii="Times New Roman" w:hAnsi="Times New Roman"/>
          <w:sz w:val="30"/>
          <w:szCs w:val="30"/>
        </w:rPr>
      </w:pPr>
      <w:r w:rsidRPr="00383652">
        <w:rPr>
          <w:rFonts w:ascii="Times New Roman" w:hAnsi="Times New Roman"/>
          <w:sz w:val="30"/>
          <w:szCs w:val="30"/>
        </w:rPr>
        <w:t xml:space="preserve">осуществления </w:t>
      </w:r>
      <w:r>
        <w:rPr>
          <w:rFonts w:ascii="Times New Roman" w:hAnsi="Times New Roman"/>
          <w:sz w:val="30"/>
          <w:szCs w:val="30"/>
        </w:rPr>
        <w:t>административно</w:t>
      </w:r>
      <w:r w:rsidRPr="00383652">
        <w:rPr>
          <w:rFonts w:ascii="Times New Roman" w:hAnsi="Times New Roman"/>
          <w:sz w:val="30"/>
          <w:szCs w:val="30"/>
        </w:rPr>
        <w:t>-хозяйственной деятельности</w:t>
      </w:r>
      <w:r>
        <w:rPr>
          <w:rFonts w:ascii="Times New Roman" w:hAnsi="Times New Roman"/>
          <w:sz w:val="30"/>
          <w:szCs w:val="30"/>
        </w:rPr>
        <w:t>;</w:t>
      </w:r>
      <w:r w:rsidRPr="00383652">
        <w:rPr>
          <w:rFonts w:ascii="Times New Roman" w:hAnsi="Times New Roman"/>
          <w:sz w:val="30"/>
          <w:szCs w:val="30"/>
        </w:rPr>
        <w:t xml:space="preserve">       </w:t>
      </w:r>
    </w:p>
    <w:p w:rsidR="006F27F9" w:rsidRDefault="006F27F9" w:rsidP="006F27F9">
      <w:pPr>
        <w:pStyle w:val="a3"/>
        <w:spacing w:after="0" w:line="240" w:lineRule="auto"/>
        <w:ind w:left="0" w:firstLine="709"/>
        <w:jc w:val="both"/>
        <w:rPr>
          <w:rFonts w:ascii="Times New Roman" w:hAnsi="Times New Roman"/>
          <w:sz w:val="30"/>
          <w:szCs w:val="30"/>
        </w:rPr>
      </w:pPr>
      <w:r>
        <w:rPr>
          <w:rFonts w:ascii="Times New Roman" w:hAnsi="Times New Roman"/>
          <w:sz w:val="30"/>
          <w:szCs w:val="30"/>
        </w:rPr>
        <w:t>выдачи доверенностей и иных уполномочивающих документов;</w:t>
      </w:r>
    </w:p>
    <w:p w:rsidR="006F27F9" w:rsidRDefault="006F27F9" w:rsidP="006F27F9">
      <w:pPr>
        <w:pStyle w:val="a3"/>
        <w:spacing w:after="0" w:line="240" w:lineRule="auto"/>
        <w:ind w:left="0" w:firstLine="709"/>
        <w:jc w:val="both"/>
        <w:rPr>
          <w:rFonts w:ascii="Times New Roman" w:hAnsi="Times New Roman"/>
          <w:sz w:val="30"/>
          <w:szCs w:val="30"/>
        </w:rPr>
      </w:pPr>
      <w:r>
        <w:rPr>
          <w:rFonts w:ascii="Times New Roman" w:hAnsi="Times New Roman"/>
          <w:sz w:val="30"/>
          <w:szCs w:val="30"/>
        </w:rPr>
        <w:t>заключения, в том числе с субъектом персональных данных, любых договоров и их дальнейшего исполнения (в том числе изменения и расторжения), направления субъекту персональных данных уведомлений;</w:t>
      </w:r>
    </w:p>
    <w:p w:rsidR="006F27F9" w:rsidRDefault="006F27F9" w:rsidP="006F27F9">
      <w:pPr>
        <w:pStyle w:val="a3"/>
        <w:spacing w:after="0" w:line="240" w:lineRule="auto"/>
        <w:ind w:left="0" w:firstLine="709"/>
        <w:jc w:val="both"/>
        <w:rPr>
          <w:rFonts w:ascii="Times New Roman" w:hAnsi="Times New Roman"/>
          <w:sz w:val="30"/>
          <w:szCs w:val="30"/>
        </w:rPr>
      </w:pPr>
      <w:r>
        <w:rPr>
          <w:rFonts w:ascii="Times New Roman" w:hAnsi="Times New Roman"/>
          <w:sz w:val="30"/>
          <w:szCs w:val="30"/>
        </w:rPr>
        <w:t>ведения бухгалтерского и налогового учета;</w:t>
      </w:r>
    </w:p>
    <w:p w:rsidR="006F27F9" w:rsidRDefault="006F27F9" w:rsidP="006F27F9">
      <w:pPr>
        <w:pStyle w:val="a3"/>
        <w:spacing w:after="0" w:line="240" w:lineRule="auto"/>
        <w:ind w:left="0" w:firstLine="709"/>
        <w:jc w:val="both"/>
        <w:rPr>
          <w:rFonts w:ascii="Times New Roman" w:hAnsi="Times New Roman"/>
          <w:sz w:val="30"/>
          <w:szCs w:val="30"/>
        </w:rPr>
      </w:pPr>
      <w:r>
        <w:rPr>
          <w:rFonts w:ascii="Times New Roman" w:hAnsi="Times New Roman"/>
          <w:sz w:val="30"/>
          <w:szCs w:val="30"/>
        </w:rPr>
        <w:t>идентификации субъекта персональных данных при совершении платежных и иных операций в соответствии с законодательством и локальными правовыми актами комитета «Брестоблимущество»;</w:t>
      </w:r>
    </w:p>
    <w:p w:rsidR="006F27F9" w:rsidRDefault="006F27F9" w:rsidP="006F27F9">
      <w:pPr>
        <w:pStyle w:val="a3"/>
        <w:spacing w:after="0" w:line="240" w:lineRule="auto"/>
        <w:ind w:left="0" w:firstLine="709"/>
        <w:jc w:val="both"/>
        <w:rPr>
          <w:rFonts w:ascii="Times New Roman" w:hAnsi="Times New Roman"/>
          <w:sz w:val="30"/>
          <w:szCs w:val="30"/>
        </w:rPr>
      </w:pPr>
      <w:r w:rsidRPr="00383652">
        <w:rPr>
          <w:rFonts w:ascii="Times New Roman" w:hAnsi="Times New Roman"/>
          <w:sz w:val="30"/>
          <w:szCs w:val="30"/>
        </w:rPr>
        <w:t>осуществления коммуникаций с субъектами персональных данных;</w:t>
      </w:r>
    </w:p>
    <w:p w:rsidR="006F27F9" w:rsidRDefault="006F27F9" w:rsidP="006F27F9">
      <w:pPr>
        <w:pStyle w:val="a3"/>
        <w:spacing w:after="0" w:line="240" w:lineRule="auto"/>
        <w:ind w:left="0" w:firstLine="709"/>
        <w:jc w:val="both"/>
        <w:rPr>
          <w:rFonts w:ascii="Times New Roman" w:hAnsi="Times New Roman"/>
          <w:sz w:val="30"/>
          <w:szCs w:val="30"/>
        </w:rPr>
      </w:pPr>
      <w:r>
        <w:rPr>
          <w:rFonts w:ascii="Times New Roman" w:hAnsi="Times New Roman"/>
          <w:sz w:val="30"/>
          <w:szCs w:val="30"/>
        </w:rPr>
        <w:t>рассмотрения обращений;</w:t>
      </w:r>
    </w:p>
    <w:p w:rsidR="006F27F9" w:rsidRDefault="006F27F9" w:rsidP="006F27F9">
      <w:pPr>
        <w:pStyle w:val="a3"/>
        <w:spacing w:after="0" w:line="240" w:lineRule="auto"/>
        <w:ind w:left="0" w:firstLine="709"/>
        <w:jc w:val="both"/>
        <w:rPr>
          <w:rFonts w:ascii="Times New Roman" w:hAnsi="Times New Roman"/>
          <w:sz w:val="30"/>
          <w:szCs w:val="30"/>
        </w:rPr>
      </w:pPr>
      <w:r>
        <w:rPr>
          <w:rFonts w:ascii="Times New Roman" w:hAnsi="Times New Roman"/>
          <w:sz w:val="30"/>
          <w:szCs w:val="30"/>
        </w:rPr>
        <w:t>осуществления административных процедур, как организацией по месту службы, работы граждан.</w:t>
      </w:r>
    </w:p>
    <w:p w:rsidR="006F27F9" w:rsidRDefault="006F27F9" w:rsidP="006F27F9">
      <w:pPr>
        <w:pStyle w:val="a3"/>
        <w:numPr>
          <w:ilvl w:val="0"/>
          <w:numId w:val="1"/>
        </w:numPr>
        <w:spacing w:after="0" w:line="240" w:lineRule="auto"/>
        <w:ind w:left="0" w:firstLine="709"/>
        <w:jc w:val="both"/>
        <w:rPr>
          <w:rFonts w:ascii="Times New Roman" w:hAnsi="Times New Roman"/>
          <w:sz w:val="30"/>
          <w:szCs w:val="30"/>
        </w:rPr>
      </w:pPr>
      <w:r>
        <w:rPr>
          <w:rFonts w:ascii="Times New Roman" w:hAnsi="Times New Roman"/>
          <w:sz w:val="30"/>
          <w:szCs w:val="30"/>
        </w:rPr>
        <w:t>Обработка персональных данных может осуществляться в иных целях, если это необходимо в связи с обеспечением соблюдения законодательства.</w:t>
      </w:r>
    </w:p>
    <w:p w:rsidR="006F27F9" w:rsidRDefault="006F27F9" w:rsidP="006F27F9">
      <w:pPr>
        <w:jc w:val="both"/>
        <w:rPr>
          <w:sz w:val="30"/>
          <w:szCs w:val="30"/>
        </w:rPr>
      </w:pPr>
    </w:p>
    <w:p w:rsidR="006F27F9" w:rsidRDefault="006F27F9" w:rsidP="006F27F9">
      <w:pPr>
        <w:jc w:val="center"/>
        <w:rPr>
          <w:sz w:val="30"/>
          <w:szCs w:val="30"/>
        </w:rPr>
      </w:pPr>
      <w:r>
        <w:rPr>
          <w:sz w:val="30"/>
          <w:szCs w:val="30"/>
        </w:rPr>
        <w:t>ГЛАВА 3</w:t>
      </w:r>
    </w:p>
    <w:p w:rsidR="006F27F9" w:rsidRDefault="006F27F9" w:rsidP="006F27F9">
      <w:pPr>
        <w:jc w:val="center"/>
        <w:rPr>
          <w:sz w:val="30"/>
          <w:szCs w:val="30"/>
        </w:rPr>
      </w:pPr>
      <w:r>
        <w:rPr>
          <w:sz w:val="30"/>
          <w:szCs w:val="30"/>
        </w:rPr>
        <w:t xml:space="preserve">СУБЪЕКТЫ ПЕРСОНАЛЬНЫХ ДАННЫХ. </w:t>
      </w:r>
    </w:p>
    <w:p w:rsidR="006F27F9" w:rsidRDefault="006F27F9" w:rsidP="006F27F9">
      <w:pPr>
        <w:jc w:val="center"/>
        <w:rPr>
          <w:sz w:val="30"/>
          <w:szCs w:val="30"/>
        </w:rPr>
      </w:pPr>
      <w:r>
        <w:rPr>
          <w:sz w:val="30"/>
          <w:szCs w:val="30"/>
        </w:rPr>
        <w:t xml:space="preserve">ПЕРСОНАЛЬНЫЕ ДАННЫЕ </w:t>
      </w:r>
    </w:p>
    <w:p w:rsidR="006F27F9" w:rsidRDefault="006F27F9" w:rsidP="006F27F9">
      <w:pPr>
        <w:pStyle w:val="a3"/>
        <w:spacing w:after="0" w:line="240" w:lineRule="auto"/>
        <w:ind w:left="0" w:firstLine="709"/>
        <w:jc w:val="both"/>
        <w:rPr>
          <w:rFonts w:ascii="Times New Roman" w:hAnsi="Times New Roman"/>
          <w:sz w:val="30"/>
          <w:szCs w:val="30"/>
        </w:rPr>
      </w:pPr>
    </w:p>
    <w:p w:rsidR="006F27F9" w:rsidRDefault="006F27F9" w:rsidP="006F27F9">
      <w:pPr>
        <w:pStyle w:val="a3"/>
        <w:numPr>
          <w:ilvl w:val="0"/>
          <w:numId w:val="1"/>
        </w:numPr>
        <w:spacing w:after="0" w:line="240" w:lineRule="auto"/>
        <w:jc w:val="both"/>
        <w:rPr>
          <w:rFonts w:ascii="Times New Roman" w:hAnsi="Times New Roman"/>
          <w:sz w:val="30"/>
          <w:szCs w:val="30"/>
        </w:rPr>
      </w:pPr>
      <w:r>
        <w:rPr>
          <w:rFonts w:ascii="Times New Roman" w:hAnsi="Times New Roman"/>
          <w:sz w:val="30"/>
          <w:szCs w:val="30"/>
        </w:rPr>
        <w:t>К субъектам персональных данных относятся:</w:t>
      </w:r>
    </w:p>
    <w:p w:rsidR="006F27F9" w:rsidRDefault="006F27F9" w:rsidP="006F27F9">
      <w:pPr>
        <w:ind w:firstLine="705"/>
        <w:jc w:val="both"/>
        <w:rPr>
          <w:sz w:val="30"/>
          <w:szCs w:val="30"/>
        </w:rPr>
      </w:pPr>
      <w:r>
        <w:rPr>
          <w:sz w:val="30"/>
          <w:szCs w:val="30"/>
        </w:rPr>
        <w:t>кандидаты на трудоустройство;</w:t>
      </w:r>
    </w:p>
    <w:p w:rsidR="006F27F9" w:rsidRDefault="006F27F9" w:rsidP="006F27F9">
      <w:pPr>
        <w:ind w:firstLine="705"/>
        <w:jc w:val="both"/>
        <w:rPr>
          <w:sz w:val="30"/>
          <w:szCs w:val="30"/>
        </w:rPr>
      </w:pPr>
      <w:r>
        <w:rPr>
          <w:sz w:val="30"/>
          <w:szCs w:val="30"/>
        </w:rPr>
        <w:t>работники комитета «Брестоблимущество», в том числе уволенные, их супруги и близкие родственники;</w:t>
      </w:r>
      <w:r w:rsidRPr="000D0D20">
        <w:rPr>
          <w:sz w:val="30"/>
          <w:szCs w:val="30"/>
        </w:rPr>
        <w:t xml:space="preserve"> </w:t>
      </w:r>
    </w:p>
    <w:p w:rsidR="006F27F9" w:rsidRDefault="006F27F9" w:rsidP="006F27F9">
      <w:pPr>
        <w:ind w:firstLine="705"/>
        <w:jc w:val="both"/>
        <w:rPr>
          <w:sz w:val="30"/>
          <w:szCs w:val="30"/>
        </w:rPr>
      </w:pPr>
      <w:r>
        <w:rPr>
          <w:sz w:val="30"/>
          <w:szCs w:val="30"/>
        </w:rPr>
        <w:t>студенты, иные лица, прибывшие в комитет «Брестоблимущество» на практику, стажировку;</w:t>
      </w:r>
    </w:p>
    <w:p w:rsidR="006F27F9" w:rsidRDefault="006F27F9" w:rsidP="006F27F9">
      <w:pPr>
        <w:ind w:firstLine="705"/>
        <w:jc w:val="both"/>
        <w:rPr>
          <w:sz w:val="30"/>
          <w:szCs w:val="30"/>
        </w:rPr>
      </w:pPr>
      <w:r>
        <w:rPr>
          <w:sz w:val="30"/>
          <w:szCs w:val="30"/>
        </w:rPr>
        <w:t>физические лица, с которыми комитет «Брестоблимущество» заключил (планирует заключить) соглашения, договоры;</w:t>
      </w:r>
    </w:p>
    <w:p w:rsidR="006F27F9" w:rsidRDefault="006F27F9" w:rsidP="006F27F9">
      <w:pPr>
        <w:ind w:firstLine="705"/>
        <w:jc w:val="both"/>
        <w:rPr>
          <w:sz w:val="30"/>
          <w:szCs w:val="30"/>
        </w:rPr>
      </w:pPr>
      <w:r>
        <w:rPr>
          <w:sz w:val="30"/>
          <w:szCs w:val="30"/>
        </w:rPr>
        <w:t>граждане, подавшие (подающие) обращения;</w:t>
      </w:r>
    </w:p>
    <w:p w:rsidR="006F27F9" w:rsidRDefault="006F27F9" w:rsidP="006F27F9">
      <w:pPr>
        <w:ind w:firstLine="705"/>
        <w:jc w:val="both"/>
        <w:rPr>
          <w:sz w:val="30"/>
          <w:szCs w:val="30"/>
        </w:rPr>
      </w:pPr>
      <w:r>
        <w:rPr>
          <w:sz w:val="30"/>
          <w:szCs w:val="30"/>
        </w:rPr>
        <w:t>физические лица, представляющие интересы юридических лиц, индивидуальных предпринимателей, иных физических лиц;</w:t>
      </w:r>
    </w:p>
    <w:p w:rsidR="006F27F9" w:rsidRDefault="006F27F9" w:rsidP="006F27F9">
      <w:pPr>
        <w:ind w:firstLine="705"/>
        <w:jc w:val="both"/>
        <w:rPr>
          <w:sz w:val="30"/>
          <w:szCs w:val="30"/>
        </w:rPr>
      </w:pPr>
      <w:r>
        <w:rPr>
          <w:sz w:val="30"/>
          <w:szCs w:val="30"/>
        </w:rPr>
        <w:t>физические лица, персональные данные которых размещены ими общедоступными способами, а их обработка не нарушает их прав и законных интересов и соответствует требованиям, установленным законодательством о персональных данных;</w:t>
      </w:r>
    </w:p>
    <w:p w:rsidR="006F27F9" w:rsidRDefault="006F27F9" w:rsidP="006F27F9">
      <w:pPr>
        <w:ind w:firstLine="705"/>
        <w:jc w:val="both"/>
        <w:rPr>
          <w:sz w:val="30"/>
          <w:szCs w:val="30"/>
        </w:rPr>
      </w:pPr>
      <w:r>
        <w:rPr>
          <w:sz w:val="30"/>
          <w:szCs w:val="30"/>
        </w:rPr>
        <w:lastRenderedPageBreak/>
        <w:t>посетители интернет-ресурсов;</w:t>
      </w:r>
    </w:p>
    <w:p w:rsidR="006F27F9" w:rsidRDefault="006F27F9" w:rsidP="006F27F9">
      <w:pPr>
        <w:ind w:firstLine="705"/>
        <w:jc w:val="both"/>
        <w:rPr>
          <w:sz w:val="30"/>
          <w:szCs w:val="30"/>
        </w:rPr>
      </w:pPr>
      <w:r>
        <w:rPr>
          <w:sz w:val="30"/>
          <w:szCs w:val="30"/>
        </w:rPr>
        <w:t>иных субъектов, взаимодействие которых с Оператором создает необходимость обработки персональных данных.</w:t>
      </w:r>
    </w:p>
    <w:p w:rsidR="006F27F9" w:rsidRDefault="006F27F9" w:rsidP="006F27F9">
      <w:pPr>
        <w:pStyle w:val="a3"/>
        <w:numPr>
          <w:ilvl w:val="0"/>
          <w:numId w:val="1"/>
        </w:numPr>
        <w:spacing w:after="0" w:line="240" w:lineRule="auto"/>
        <w:ind w:left="0" w:firstLine="709"/>
        <w:jc w:val="both"/>
        <w:rPr>
          <w:rFonts w:ascii="Times New Roman" w:hAnsi="Times New Roman"/>
          <w:sz w:val="30"/>
          <w:szCs w:val="30"/>
        </w:rPr>
      </w:pPr>
      <w:r>
        <w:rPr>
          <w:rFonts w:ascii="Times New Roman" w:hAnsi="Times New Roman"/>
          <w:sz w:val="30"/>
          <w:szCs w:val="30"/>
        </w:rPr>
        <w:t>Персональными данными является любая информация, относящаяся к идентифицированному физическому лицу или физическому лицу, которое может быть идентифицировано.</w:t>
      </w:r>
    </w:p>
    <w:p w:rsidR="006F27F9" w:rsidRDefault="006F27F9" w:rsidP="006F27F9">
      <w:pPr>
        <w:pStyle w:val="a3"/>
        <w:numPr>
          <w:ilvl w:val="0"/>
          <w:numId w:val="1"/>
        </w:numPr>
        <w:spacing w:after="0" w:line="240" w:lineRule="auto"/>
        <w:ind w:left="0" w:firstLine="709"/>
        <w:jc w:val="both"/>
        <w:rPr>
          <w:rFonts w:ascii="Times New Roman" w:hAnsi="Times New Roman"/>
          <w:sz w:val="30"/>
          <w:szCs w:val="30"/>
        </w:rPr>
      </w:pPr>
      <w:r>
        <w:rPr>
          <w:rFonts w:ascii="Times New Roman" w:hAnsi="Times New Roman"/>
          <w:sz w:val="30"/>
          <w:szCs w:val="30"/>
        </w:rPr>
        <w:t>Содержание и объем персональных данных каждой категории субъектов определяется необходимостью</w:t>
      </w:r>
      <w:r w:rsidRPr="00B87A78">
        <w:rPr>
          <w:rFonts w:ascii="Times New Roman" w:hAnsi="Times New Roman"/>
          <w:sz w:val="30"/>
          <w:szCs w:val="30"/>
        </w:rPr>
        <w:t xml:space="preserve"> </w:t>
      </w:r>
      <w:r>
        <w:rPr>
          <w:rFonts w:ascii="Times New Roman" w:hAnsi="Times New Roman"/>
          <w:sz w:val="30"/>
          <w:szCs w:val="30"/>
        </w:rPr>
        <w:t>конкретных целей их обработки, а также необходимостью Оператора реализовать свои права и обязанности, а также права и обязанности соответствующего субъекта.</w:t>
      </w:r>
    </w:p>
    <w:p w:rsidR="006F27F9" w:rsidRDefault="006F27F9" w:rsidP="006F27F9">
      <w:pPr>
        <w:pStyle w:val="a3"/>
        <w:numPr>
          <w:ilvl w:val="0"/>
          <w:numId w:val="1"/>
        </w:numPr>
        <w:spacing w:after="0" w:line="240" w:lineRule="auto"/>
        <w:ind w:left="0" w:firstLine="709"/>
        <w:jc w:val="both"/>
        <w:rPr>
          <w:rFonts w:ascii="Times New Roman" w:hAnsi="Times New Roman"/>
          <w:sz w:val="30"/>
          <w:szCs w:val="30"/>
        </w:rPr>
      </w:pPr>
      <w:r>
        <w:rPr>
          <w:rFonts w:ascii="Times New Roman" w:hAnsi="Times New Roman"/>
          <w:sz w:val="30"/>
          <w:szCs w:val="30"/>
        </w:rPr>
        <w:t>В соответствии с законодательством и локальными правовыми актами  комитета «Брестоблимущество» с учетом целей обработки персональных данных указанных в главе 2 настоящей Политики, Оператором</w:t>
      </w:r>
      <w:r w:rsidRPr="000E0056">
        <w:rPr>
          <w:rFonts w:ascii="Times New Roman" w:hAnsi="Times New Roman"/>
          <w:sz w:val="30"/>
          <w:szCs w:val="30"/>
        </w:rPr>
        <w:t xml:space="preserve"> </w:t>
      </w:r>
      <w:r>
        <w:rPr>
          <w:rFonts w:ascii="Times New Roman" w:hAnsi="Times New Roman"/>
          <w:sz w:val="30"/>
          <w:szCs w:val="30"/>
        </w:rPr>
        <w:t>обрабатываются персональные данные, в том числе:</w:t>
      </w:r>
    </w:p>
    <w:p w:rsidR="006F27F9" w:rsidRDefault="006F27F9" w:rsidP="006F27F9">
      <w:pPr>
        <w:pStyle w:val="a3"/>
        <w:spacing w:after="0" w:line="240" w:lineRule="auto"/>
        <w:ind w:left="709"/>
        <w:jc w:val="both"/>
        <w:rPr>
          <w:rFonts w:ascii="Times New Roman" w:hAnsi="Times New Roman"/>
          <w:sz w:val="30"/>
          <w:szCs w:val="30"/>
        </w:rPr>
      </w:pPr>
      <w:r>
        <w:rPr>
          <w:rFonts w:ascii="Times New Roman" w:hAnsi="Times New Roman"/>
          <w:sz w:val="30"/>
          <w:szCs w:val="30"/>
        </w:rPr>
        <w:t>фамилия, собственное имя, отчество (если таковое имеется);</w:t>
      </w:r>
    </w:p>
    <w:p w:rsidR="006F27F9" w:rsidRDefault="006F27F9" w:rsidP="006F27F9">
      <w:pPr>
        <w:pStyle w:val="a3"/>
        <w:spacing w:after="0" w:line="240" w:lineRule="auto"/>
        <w:ind w:left="709"/>
        <w:jc w:val="both"/>
        <w:rPr>
          <w:rFonts w:ascii="Times New Roman" w:hAnsi="Times New Roman"/>
          <w:sz w:val="30"/>
          <w:szCs w:val="30"/>
        </w:rPr>
      </w:pPr>
      <w:r>
        <w:rPr>
          <w:rFonts w:ascii="Times New Roman" w:hAnsi="Times New Roman"/>
          <w:sz w:val="30"/>
          <w:szCs w:val="30"/>
        </w:rPr>
        <w:t>пол;</w:t>
      </w:r>
    </w:p>
    <w:p w:rsidR="006F27F9" w:rsidRDefault="006F27F9" w:rsidP="006F27F9">
      <w:pPr>
        <w:pStyle w:val="a3"/>
        <w:spacing w:after="0" w:line="240" w:lineRule="auto"/>
        <w:ind w:left="709"/>
        <w:jc w:val="both"/>
        <w:rPr>
          <w:rFonts w:ascii="Times New Roman" w:hAnsi="Times New Roman"/>
          <w:sz w:val="30"/>
          <w:szCs w:val="30"/>
        </w:rPr>
      </w:pPr>
      <w:r>
        <w:rPr>
          <w:rFonts w:ascii="Times New Roman" w:hAnsi="Times New Roman"/>
          <w:sz w:val="30"/>
          <w:szCs w:val="30"/>
        </w:rPr>
        <w:t>число, месяц, год рождения;</w:t>
      </w:r>
    </w:p>
    <w:p w:rsidR="006F27F9" w:rsidRDefault="006F27F9" w:rsidP="006F27F9">
      <w:pPr>
        <w:pStyle w:val="a3"/>
        <w:spacing w:after="0" w:line="240" w:lineRule="auto"/>
        <w:ind w:left="709"/>
        <w:jc w:val="both"/>
        <w:rPr>
          <w:rFonts w:ascii="Times New Roman" w:hAnsi="Times New Roman"/>
          <w:sz w:val="30"/>
          <w:szCs w:val="30"/>
        </w:rPr>
      </w:pPr>
      <w:r>
        <w:rPr>
          <w:rFonts w:ascii="Times New Roman" w:hAnsi="Times New Roman"/>
          <w:sz w:val="30"/>
          <w:szCs w:val="30"/>
        </w:rPr>
        <w:t>идентификационный номер;</w:t>
      </w:r>
    </w:p>
    <w:p w:rsidR="006F27F9" w:rsidRDefault="006F27F9" w:rsidP="006F27F9">
      <w:pPr>
        <w:pStyle w:val="a3"/>
        <w:spacing w:after="0" w:line="240" w:lineRule="auto"/>
        <w:ind w:left="709"/>
        <w:jc w:val="both"/>
        <w:rPr>
          <w:rFonts w:ascii="Times New Roman" w:hAnsi="Times New Roman"/>
          <w:sz w:val="30"/>
          <w:szCs w:val="30"/>
        </w:rPr>
      </w:pPr>
      <w:r>
        <w:rPr>
          <w:rFonts w:ascii="Times New Roman" w:hAnsi="Times New Roman"/>
          <w:sz w:val="30"/>
          <w:szCs w:val="30"/>
        </w:rPr>
        <w:t>паспортные данные;</w:t>
      </w:r>
    </w:p>
    <w:p w:rsidR="006F27F9" w:rsidRDefault="006F27F9" w:rsidP="006F27F9">
      <w:pPr>
        <w:pStyle w:val="a3"/>
        <w:spacing w:after="0" w:line="240" w:lineRule="auto"/>
        <w:ind w:left="709"/>
        <w:jc w:val="both"/>
        <w:rPr>
          <w:rFonts w:ascii="Times New Roman" w:hAnsi="Times New Roman"/>
          <w:sz w:val="30"/>
          <w:szCs w:val="30"/>
        </w:rPr>
      </w:pPr>
      <w:r>
        <w:rPr>
          <w:rFonts w:ascii="Times New Roman" w:hAnsi="Times New Roman"/>
          <w:sz w:val="30"/>
          <w:szCs w:val="30"/>
        </w:rPr>
        <w:t>место рождения;</w:t>
      </w:r>
    </w:p>
    <w:p w:rsidR="006F27F9" w:rsidRDefault="006F27F9" w:rsidP="006F27F9">
      <w:pPr>
        <w:pStyle w:val="a3"/>
        <w:spacing w:after="0" w:line="240" w:lineRule="auto"/>
        <w:ind w:left="709"/>
        <w:jc w:val="both"/>
        <w:rPr>
          <w:rFonts w:ascii="Times New Roman" w:hAnsi="Times New Roman"/>
          <w:sz w:val="30"/>
          <w:szCs w:val="30"/>
        </w:rPr>
      </w:pPr>
      <w:r>
        <w:rPr>
          <w:rFonts w:ascii="Times New Roman" w:hAnsi="Times New Roman"/>
          <w:sz w:val="30"/>
          <w:szCs w:val="30"/>
        </w:rPr>
        <w:t>цифровой фотопортрет;</w:t>
      </w:r>
    </w:p>
    <w:p w:rsidR="006F27F9" w:rsidRDefault="006F27F9" w:rsidP="006F27F9">
      <w:pPr>
        <w:pStyle w:val="a3"/>
        <w:spacing w:after="0" w:line="240" w:lineRule="auto"/>
        <w:ind w:left="709"/>
        <w:jc w:val="both"/>
        <w:rPr>
          <w:rFonts w:ascii="Times New Roman" w:hAnsi="Times New Roman"/>
          <w:sz w:val="30"/>
          <w:szCs w:val="30"/>
        </w:rPr>
      </w:pPr>
      <w:r>
        <w:rPr>
          <w:rFonts w:ascii="Times New Roman" w:hAnsi="Times New Roman"/>
          <w:sz w:val="30"/>
          <w:szCs w:val="30"/>
        </w:rPr>
        <w:t>данные:</w:t>
      </w:r>
    </w:p>
    <w:p w:rsidR="006F27F9" w:rsidRDefault="006F27F9" w:rsidP="006F27F9">
      <w:pPr>
        <w:pStyle w:val="a3"/>
        <w:spacing w:after="0" w:line="240" w:lineRule="auto"/>
        <w:ind w:left="709"/>
        <w:jc w:val="both"/>
        <w:rPr>
          <w:rFonts w:ascii="Times New Roman" w:hAnsi="Times New Roman"/>
          <w:sz w:val="30"/>
          <w:szCs w:val="30"/>
        </w:rPr>
      </w:pPr>
      <w:r>
        <w:rPr>
          <w:rFonts w:ascii="Times New Roman" w:hAnsi="Times New Roman"/>
          <w:sz w:val="30"/>
          <w:szCs w:val="30"/>
        </w:rPr>
        <w:t>о гражданстве (подданстве);</w:t>
      </w:r>
    </w:p>
    <w:p w:rsidR="006F27F9" w:rsidRDefault="006F27F9" w:rsidP="006F27F9">
      <w:pPr>
        <w:pStyle w:val="a3"/>
        <w:spacing w:after="0" w:line="240" w:lineRule="auto"/>
        <w:ind w:left="709"/>
        <w:jc w:val="both"/>
        <w:rPr>
          <w:rFonts w:ascii="Times New Roman" w:hAnsi="Times New Roman"/>
          <w:sz w:val="30"/>
          <w:szCs w:val="30"/>
        </w:rPr>
      </w:pPr>
      <w:r>
        <w:rPr>
          <w:rFonts w:ascii="Times New Roman" w:hAnsi="Times New Roman"/>
          <w:sz w:val="30"/>
          <w:szCs w:val="30"/>
        </w:rPr>
        <w:t>о регистрации по месту жительства и (или) месту пребывания;</w:t>
      </w:r>
    </w:p>
    <w:p w:rsidR="006F27F9" w:rsidRDefault="006F27F9" w:rsidP="006F27F9">
      <w:pPr>
        <w:pStyle w:val="a3"/>
        <w:spacing w:after="0" w:line="240" w:lineRule="auto"/>
        <w:ind w:left="0" w:firstLine="709"/>
        <w:jc w:val="both"/>
        <w:rPr>
          <w:rFonts w:ascii="Times New Roman" w:hAnsi="Times New Roman"/>
          <w:sz w:val="30"/>
          <w:szCs w:val="30"/>
        </w:rPr>
      </w:pPr>
      <w:r>
        <w:rPr>
          <w:rFonts w:ascii="Times New Roman" w:hAnsi="Times New Roman"/>
          <w:sz w:val="30"/>
          <w:szCs w:val="30"/>
        </w:rPr>
        <w:t>о родителях, опекунах, попечителях, семейном положении, супруге, ребенке (детях) физического лица;</w:t>
      </w:r>
    </w:p>
    <w:p w:rsidR="006F27F9" w:rsidRDefault="006F27F9" w:rsidP="006F27F9">
      <w:pPr>
        <w:pStyle w:val="a3"/>
        <w:spacing w:after="0" w:line="240" w:lineRule="auto"/>
        <w:ind w:left="0" w:firstLine="709"/>
        <w:jc w:val="both"/>
        <w:rPr>
          <w:rFonts w:ascii="Times New Roman" w:hAnsi="Times New Roman"/>
          <w:sz w:val="30"/>
          <w:szCs w:val="30"/>
        </w:rPr>
      </w:pPr>
      <w:r>
        <w:rPr>
          <w:rFonts w:ascii="Times New Roman" w:hAnsi="Times New Roman"/>
          <w:sz w:val="30"/>
          <w:szCs w:val="30"/>
        </w:rPr>
        <w:t>об образовании, ученой степени, ученом звании;</w:t>
      </w:r>
    </w:p>
    <w:p w:rsidR="006F27F9" w:rsidRDefault="006F27F9" w:rsidP="006F27F9">
      <w:pPr>
        <w:pStyle w:val="a3"/>
        <w:spacing w:after="0" w:line="240" w:lineRule="auto"/>
        <w:ind w:left="0" w:firstLine="709"/>
        <w:jc w:val="both"/>
        <w:rPr>
          <w:rFonts w:ascii="Times New Roman" w:hAnsi="Times New Roman"/>
          <w:sz w:val="30"/>
          <w:szCs w:val="30"/>
        </w:rPr>
      </w:pPr>
      <w:r>
        <w:rPr>
          <w:rFonts w:ascii="Times New Roman" w:hAnsi="Times New Roman"/>
          <w:sz w:val="30"/>
          <w:szCs w:val="30"/>
        </w:rPr>
        <w:t>о пенсии, ежемесячном денежном содержании по законодательству о государственном службе, ежемесячной страховой выплате по обязательному страхованию от несчастных случаях на производстве и профессиональных заболеваний;</w:t>
      </w:r>
    </w:p>
    <w:p w:rsidR="006F27F9" w:rsidRDefault="006F27F9" w:rsidP="006F27F9">
      <w:pPr>
        <w:pStyle w:val="a3"/>
        <w:spacing w:after="0" w:line="240" w:lineRule="auto"/>
        <w:ind w:left="0" w:firstLine="709"/>
        <w:jc w:val="both"/>
        <w:rPr>
          <w:rFonts w:ascii="Times New Roman" w:hAnsi="Times New Roman"/>
          <w:sz w:val="30"/>
          <w:szCs w:val="30"/>
        </w:rPr>
      </w:pPr>
      <w:r>
        <w:rPr>
          <w:rFonts w:ascii="Times New Roman" w:hAnsi="Times New Roman"/>
          <w:sz w:val="30"/>
          <w:szCs w:val="30"/>
        </w:rPr>
        <w:t>об исполнении воинской обязанности;</w:t>
      </w:r>
    </w:p>
    <w:p w:rsidR="006F27F9" w:rsidRDefault="006F27F9" w:rsidP="006F27F9">
      <w:pPr>
        <w:pStyle w:val="a3"/>
        <w:spacing w:after="0" w:line="240" w:lineRule="auto"/>
        <w:ind w:left="0" w:firstLine="709"/>
        <w:jc w:val="both"/>
        <w:rPr>
          <w:rFonts w:ascii="Times New Roman" w:hAnsi="Times New Roman"/>
          <w:sz w:val="30"/>
          <w:szCs w:val="30"/>
        </w:rPr>
      </w:pPr>
      <w:r>
        <w:rPr>
          <w:rFonts w:ascii="Times New Roman" w:hAnsi="Times New Roman"/>
          <w:sz w:val="30"/>
          <w:szCs w:val="30"/>
        </w:rPr>
        <w:t>об инвалидности.</w:t>
      </w:r>
    </w:p>
    <w:p w:rsidR="006F27F9" w:rsidRDefault="006F27F9" w:rsidP="006F27F9">
      <w:pPr>
        <w:pStyle w:val="a3"/>
        <w:numPr>
          <w:ilvl w:val="0"/>
          <w:numId w:val="1"/>
        </w:numPr>
        <w:spacing w:after="0" w:line="240" w:lineRule="auto"/>
        <w:ind w:left="0" w:firstLine="705"/>
        <w:jc w:val="both"/>
        <w:rPr>
          <w:rFonts w:ascii="Times New Roman" w:hAnsi="Times New Roman"/>
          <w:sz w:val="30"/>
          <w:szCs w:val="30"/>
        </w:rPr>
      </w:pPr>
      <w:r>
        <w:rPr>
          <w:rFonts w:ascii="Times New Roman" w:hAnsi="Times New Roman"/>
          <w:sz w:val="30"/>
          <w:szCs w:val="30"/>
        </w:rPr>
        <w:t>Оператор не осуществляет обработку специальных персональных данных</w:t>
      </w:r>
      <w:bookmarkStart w:id="3" w:name="_Hlk90331304"/>
      <w:r>
        <w:rPr>
          <w:rFonts w:ascii="Times New Roman" w:hAnsi="Times New Roman"/>
          <w:sz w:val="30"/>
          <w:szCs w:val="30"/>
        </w:rPr>
        <w:t>,</w:t>
      </w:r>
      <w:bookmarkEnd w:id="3"/>
      <w:r>
        <w:rPr>
          <w:rFonts w:ascii="Times New Roman" w:hAnsi="Times New Roman"/>
          <w:sz w:val="30"/>
          <w:szCs w:val="30"/>
        </w:rPr>
        <w:t xml:space="preserve"> касающихся расовой и национальной принадлежности, политических взглядов, религиозных или других убеждений, частной жизни, за исключением случаев, предусмотренных законодательством.</w:t>
      </w:r>
    </w:p>
    <w:p w:rsidR="006F27F9" w:rsidRDefault="006F27F9" w:rsidP="006F27F9">
      <w:pPr>
        <w:pStyle w:val="a3"/>
        <w:spacing w:after="0" w:line="240" w:lineRule="auto"/>
        <w:ind w:left="705"/>
        <w:jc w:val="both"/>
        <w:rPr>
          <w:rFonts w:ascii="Times New Roman" w:hAnsi="Times New Roman"/>
          <w:sz w:val="30"/>
          <w:szCs w:val="30"/>
        </w:rPr>
      </w:pPr>
    </w:p>
    <w:p w:rsidR="006F27F9" w:rsidRDefault="006F27F9" w:rsidP="006F27F9">
      <w:pPr>
        <w:pStyle w:val="a3"/>
        <w:spacing w:after="0" w:line="240" w:lineRule="auto"/>
        <w:ind w:left="705"/>
        <w:jc w:val="both"/>
        <w:rPr>
          <w:rFonts w:ascii="Times New Roman" w:hAnsi="Times New Roman"/>
          <w:sz w:val="30"/>
          <w:szCs w:val="30"/>
        </w:rPr>
      </w:pPr>
    </w:p>
    <w:p w:rsidR="006F27F9" w:rsidRDefault="006F27F9" w:rsidP="006F27F9">
      <w:pPr>
        <w:pStyle w:val="a3"/>
        <w:spacing w:after="0" w:line="240" w:lineRule="auto"/>
        <w:ind w:left="705"/>
        <w:jc w:val="both"/>
        <w:rPr>
          <w:rFonts w:ascii="Times New Roman" w:hAnsi="Times New Roman"/>
          <w:sz w:val="30"/>
          <w:szCs w:val="30"/>
        </w:rPr>
      </w:pPr>
    </w:p>
    <w:p w:rsidR="006F27F9" w:rsidRDefault="006F27F9" w:rsidP="006F27F9">
      <w:pPr>
        <w:pStyle w:val="a3"/>
        <w:spacing w:after="0" w:line="240" w:lineRule="auto"/>
        <w:ind w:left="705"/>
        <w:jc w:val="both"/>
        <w:rPr>
          <w:rFonts w:ascii="Times New Roman" w:hAnsi="Times New Roman"/>
          <w:sz w:val="30"/>
          <w:szCs w:val="30"/>
        </w:rPr>
      </w:pPr>
    </w:p>
    <w:p w:rsidR="006F27F9" w:rsidRDefault="006F27F9" w:rsidP="006F27F9">
      <w:pPr>
        <w:pStyle w:val="a3"/>
        <w:spacing w:after="0" w:line="240" w:lineRule="auto"/>
        <w:ind w:left="0"/>
        <w:jc w:val="center"/>
        <w:rPr>
          <w:rFonts w:ascii="Times New Roman" w:hAnsi="Times New Roman"/>
          <w:sz w:val="30"/>
          <w:szCs w:val="30"/>
        </w:rPr>
      </w:pPr>
      <w:r>
        <w:rPr>
          <w:rFonts w:ascii="Times New Roman" w:hAnsi="Times New Roman"/>
          <w:sz w:val="30"/>
          <w:szCs w:val="30"/>
        </w:rPr>
        <w:t>ГЛАВА 4</w:t>
      </w:r>
    </w:p>
    <w:p w:rsidR="006F27F9" w:rsidRDefault="006F27F9" w:rsidP="006F27F9">
      <w:pPr>
        <w:pStyle w:val="a3"/>
        <w:spacing w:after="0" w:line="240" w:lineRule="auto"/>
        <w:ind w:left="0"/>
        <w:jc w:val="center"/>
        <w:rPr>
          <w:rFonts w:ascii="Times New Roman" w:hAnsi="Times New Roman"/>
          <w:sz w:val="30"/>
          <w:szCs w:val="30"/>
        </w:rPr>
      </w:pPr>
      <w:r>
        <w:rPr>
          <w:rFonts w:ascii="Times New Roman" w:hAnsi="Times New Roman"/>
          <w:sz w:val="30"/>
          <w:szCs w:val="30"/>
        </w:rPr>
        <w:t>ПРАВА И ОБЯЗАННОСТИ ОПЕРАТОРА, УСЛОВИЯ И СПОСОБЫ ОБРАБОТКИ ПЕРСОНАЛЬНЫХ ДАННЫХ</w:t>
      </w:r>
    </w:p>
    <w:p w:rsidR="006F27F9" w:rsidRDefault="006F27F9" w:rsidP="006F27F9">
      <w:pPr>
        <w:pStyle w:val="a3"/>
        <w:spacing w:after="0" w:line="240" w:lineRule="auto"/>
        <w:ind w:left="705"/>
        <w:jc w:val="both"/>
        <w:rPr>
          <w:rFonts w:ascii="Times New Roman" w:hAnsi="Times New Roman"/>
          <w:sz w:val="30"/>
          <w:szCs w:val="30"/>
        </w:rPr>
      </w:pPr>
    </w:p>
    <w:p w:rsidR="006F27F9" w:rsidRDefault="006F27F9" w:rsidP="006F27F9">
      <w:pPr>
        <w:pStyle w:val="a3"/>
        <w:numPr>
          <w:ilvl w:val="0"/>
          <w:numId w:val="1"/>
        </w:numPr>
        <w:spacing w:after="0" w:line="240" w:lineRule="auto"/>
        <w:jc w:val="both"/>
        <w:rPr>
          <w:rFonts w:ascii="Times New Roman" w:hAnsi="Times New Roman"/>
          <w:sz w:val="30"/>
          <w:szCs w:val="30"/>
        </w:rPr>
      </w:pPr>
      <w:r>
        <w:rPr>
          <w:rFonts w:ascii="Times New Roman" w:hAnsi="Times New Roman"/>
          <w:sz w:val="30"/>
          <w:szCs w:val="30"/>
        </w:rPr>
        <w:t>Оператор имеет право:</w:t>
      </w:r>
    </w:p>
    <w:p w:rsidR="006F27F9" w:rsidRDefault="006F27F9" w:rsidP="006F27F9">
      <w:pPr>
        <w:ind w:firstLine="709"/>
        <w:jc w:val="both"/>
        <w:rPr>
          <w:sz w:val="30"/>
          <w:szCs w:val="30"/>
        </w:rPr>
      </w:pPr>
      <w:r>
        <w:rPr>
          <w:sz w:val="30"/>
          <w:szCs w:val="30"/>
        </w:rPr>
        <w:t>получать от субъекта персональных данных достоверные информацию и (или) документы, содержащие персональные данные;</w:t>
      </w:r>
    </w:p>
    <w:p w:rsidR="006F27F9" w:rsidRDefault="006F27F9" w:rsidP="006F27F9">
      <w:pPr>
        <w:ind w:firstLine="709"/>
        <w:jc w:val="both"/>
        <w:rPr>
          <w:sz w:val="30"/>
          <w:szCs w:val="30"/>
        </w:rPr>
      </w:pPr>
      <w:r>
        <w:rPr>
          <w:sz w:val="30"/>
          <w:szCs w:val="30"/>
        </w:rPr>
        <w:t>запрашивать у субъекта персональных данных информацию об актуальности и достоверности предоставленных персональных данных;</w:t>
      </w:r>
    </w:p>
    <w:p w:rsidR="006F27F9" w:rsidRDefault="006F27F9" w:rsidP="006F27F9">
      <w:pPr>
        <w:ind w:firstLine="709"/>
        <w:jc w:val="both"/>
        <w:rPr>
          <w:sz w:val="30"/>
          <w:szCs w:val="30"/>
        </w:rPr>
      </w:pPr>
      <w:r>
        <w:rPr>
          <w:sz w:val="30"/>
          <w:szCs w:val="30"/>
        </w:rPr>
        <w:t>в случае отзыва субъектом персональных данных согласия на обработку персональных данных продолжить обработку персональных данных при наличии оснований, указанных в Законе;</w:t>
      </w:r>
    </w:p>
    <w:p w:rsidR="006F27F9" w:rsidRDefault="006F27F9" w:rsidP="006F27F9">
      <w:pPr>
        <w:ind w:firstLine="709"/>
        <w:jc w:val="both"/>
        <w:rPr>
          <w:sz w:val="30"/>
          <w:szCs w:val="30"/>
        </w:rPr>
      </w:pPr>
      <w:r>
        <w:rPr>
          <w:sz w:val="30"/>
          <w:szCs w:val="30"/>
        </w:rPr>
        <w:t>в случае необходимости для достижения целей обработки персональных данных передавать их третьим лицам с соблюдением требований законодательства;</w:t>
      </w:r>
    </w:p>
    <w:p w:rsidR="006F27F9" w:rsidRDefault="006F27F9" w:rsidP="006F27F9">
      <w:pPr>
        <w:ind w:firstLine="709"/>
        <w:jc w:val="both"/>
        <w:rPr>
          <w:sz w:val="30"/>
          <w:szCs w:val="30"/>
        </w:rPr>
      </w:pPr>
      <w:r>
        <w:rPr>
          <w:sz w:val="30"/>
          <w:szCs w:val="30"/>
        </w:rPr>
        <w:t>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Законом;</w:t>
      </w:r>
    </w:p>
    <w:p w:rsidR="006F27F9" w:rsidRDefault="006F27F9" w:rsidP="006F27F9">
      <w:pPr>
        <w:ind w:firstLine="709"/>
        <w:jc w:val="both"/>
        <w:rPr>
          <w:sz w:val="30"/>
          <w:szCs w:val="30"/>
        </w:rPr>
      </w:pPr>
      <w:r>
        <w:rPr>
          <w:sz w:val="30"/>
          <w:szCs w:val="30"/>
        </w:rPr>
        <w:t>обрабатывать персональные данные субъекта персональных данных в соответствии с заявленной целью;</w:t>
      </w:r>
    </w:p>
    <w:p w:rsidR="006F27F9" w:rsidRDefault="006F27F9" w:rsidP="006F27F9">
      <w:pPr>
        <w:ind w:firstLine="709"/>
        <w:jc w:val="both"/>
        <w:rPr>
          <w:sz w:val="30"/>
          <w:szCs w:val="30"/>
        </w:rPr>
      </w:pPr>
      <w:r>
        <w:rPr>
          <w:sz w:val="30"/>
          <w:szCs w:val="30"/>
        </w:rPr>
        <w:t>обрабатывать общедоступные персональные данные физических лиц;</w:t>
      </w:r>
    </w:p>
    <w:p w:rsidR="006F27F9" w:rsidRDefault="006F27F9" w:rsidP="006F27F9">
      <w:pPr>
        <w:ind w:firstLine="709"/>
        <w:jc w:val="both"/>
        <w:rPr>
          <w:sz w:val="30"/>
          <w:szCs w:val="30"/>
        </w:rPr>
      </w:pPr>
      <w:r>
        <w:rPr>
          <w:sz w:val="30"/>
          <w:szCs w:val="30"/>
        </w:rPr>
        <w:t>осуществлять обработку персональных данных, подлежащих опубликованию или обязательному раскрытию в соответствии с законодательством.</w:t>
      </w:r>
    </w:p>
    <w:p w:rsidR="006F27F9" w:rsidRDefault="006F27F9" w:rsidP="006F27F9">
      <w:pPr>
        <w:pStyle w:val="a3"/>
        <w:numPr>
          <w:ilvl w:val="0"/>
          <w:numId w:val="1"/>
        </w:numPr>
        <w:spacing w:after="0" w:line="240" w:lineRule="auto"/>
        <w:jc w:val="both"/>
        <w:rPr>
          <w:rFonts w:ascii="Times New Roman" w:hAnsi="Times New Roman"/>
          <w:sz w:val="30"/>
          <w:szCs w:val="30"/>
        </w:rPr>
      </w:pPr>
      <w:r>
        <w:rPr>
          <w:rFonts w:ascii="Times New Roman" w:hAnsi="Times New Roman"/>
          <w:sz w:val="30"/>
          <w:szCs w:val="30"/>
        </w:rPr>
        <w:t>Оператор обязан:</w:t>
      </w:r>
    </w:p>
    <w:p w:rsidR="006F27F9" w:rsidRDefault="006F27F9" w:rsidP="006F27F9">
      <w:pPr>
        <w:ind w:firstLine="709"/>
        <w:jc w:val="both"/>
        <w:rPr>
          <w:sz w:val="30"/>
          <w:szCs w:val="30"/>
        </w:rPr>
      </w:pPr>
      <w:r>
        <w:rPr>
          <w:sz w:val="30"/>
          <w:szCs w:val="30"/>
        </w:rPr>
        <w:t>разъяснять субъекту персональных данных его права, связанные с обработкой персональных данных;</w:t>
      </w:r>
    </w:p>
    <w:p w:rsidR="006F27F9" w:rsidRDefault="006F27F9" w:rsidP="006F27F9">
      <w:pPr>
        <w:ind w:firstLine="709"/>
        <w:jc w:val="both"/>
        <w:rPr>
          <w:sz w:val="30"/>
          <w:szCs w:val="30"/>
        </w:rPr>
      </w:pPr>
      <w:r>
        <w:rPr>
          <w:sz w:val="30"/>
          <w:szCs w:val="30"/>
        </w:rPr>
        <w:t>получать согласие субъекта персональных данных на обработку персональных данных, за исключением случаев, предусмотренных Законом и иными законодательными актами;</w:t>
      </w:r>
    </w:p>
    <w:p w:rsidR="006F27F9" w:rsidRDefault="006F27F9" w:rsidP="006F27F9">
      <w:pPr>
        <w:ind w:firstLine="709"/>
        <w:jc w:val="both"/>
        <w:rPr>
          <w:sz w:val="30"/>
          <w:szCs w:val="30"/>
        </w:rPr>
      </w:pPr>
      <w:r>
        <w:rPr>
          <w:sz w:val="30"/>
          <w:szCs w:val="30"/>
        </w:rPr>
        <w:t>обеспечивать защиту персональных данных в процессе их обработки;</w:t>
      </w:r>
    </w:p>
    <w:p w:rsidR="006F27F9" w:rsidRDefault="006F27F9" w:rsidP="006F27F9">
      <w:pPr>
        <w:ind w:firstLine="709"/>
        <w:jc w:val="both"/>
        <w:rPr>
          <w:sz w:val="30"/>
          <w:szCs w:val="30"/>
        </w:rPr>
      </w:pPr>
      <w:r>
        <w:rPr>
          <w:sz w:val="30"/>
          <w:szCs w:val="30"/>
        </w:rPr>
        <w:t>предоставлять субъекту персональных данных информацию о его персональных данных, а также о предоставлении его персональных данных третьим лицам, за исключением случаев, предусмотренных Законом и иными законодательными актами;</w:t>
      </w:r>
    </w:p>
    <w:p w:rsidR="006F27F9" w:rsidRDefault="006F27F9" w:rsidP="006F27F9">
      <w:pPr>
        <w:ind w:firstLine="709"/>
        <w:jc w:val="both"/>
        <w:rPr>
          <w:sz w:val="30"/>
          <w:szCs w:val="30"/>
        </w:rPr>
      </w:pPr>
      <w:r>
        <w:rPr>
          <w:sz w:val="30"/>
          <w:szCs w:val="30"/>
        </w:rPr>
        <w:lastRenderedPageBreak/>
        <w:t>вносить изменения в персональные данные, которые являются неполными, устаревшими или неточными,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w:t>
      </w:r>
    </w:p>
    <w:p w:rsidR="006F27F9" w:rsidRDefault="006F27F9" w:rsidP="006F27F9">
      <w:pPr>
        <w:ind w:firstLine="709"/>
        <w:jc w:val="both"/>
        <w:rPr>
          <w:sz w:val="30"/>
          <w:szCs w:val="30"/>
        </w:rPr>
      </w:pPr>
      <w:r>
        <w:rPr>
          <w:sz w:val="30"/>
          <w:szCs w:val="30"/>
        </w:rPr>
        <w:t>прекращать обработку персональных данных, а также осуществлять их удаление или блокирование (обеспечивать прекращение обработки персональных данных, а также их удаление или блокирование уполномоченным лицом) при отсутствии оснований для обработки персональных данных, предусмотренных Законом и иными законодательными актами;</w:t>
      </w:r>
    </w:p>
    <w:p w:rsidR="006F27F9" w:rsidRDefault="006F27F9" w:rsidP="006F27F9">
      <w:pPr>
        <w:ind w:firstLine="709"/>
        <w:jc w:val="both"/>
        <w:rPr>
          <w:sz w:val="30"/>
          <w:szCs w:val="30"/>
        </w:rPr>
      </w:pPr>
      <w:r>
        <w:rPr>
          <w:sz w:val="30"/>
          <w:szCs w:val="30"/>
        </w:rPr>
        <w:t>уведомлять уполномоченный орган по защите прав субъектов персональных данных о нарушениях систем защиты персональных данных незамедлительно, но не позднее трех рабочих дней после того, как оператору стало известно о таких нарушениях, за исключением случаев, предусмотренных уполномоченным органом по защите прав субъектов персональных данных;</w:t>
      </w:r>
    </w:p>
    <w:p w:rsidR="006F27F9" w:rsidRDefault="006F27F9" w:rsidP="006F27F9">
      <w:pPr>
        <w:ind w:firstLine="709"/>
        <w:jc w:val="both"/>
        <w:rPr>
          <w:sz w:val="30"/>
          <w:szCs w:val="30"/>
        </w:rPr>
      </w:pPr>
      <w:r>
        <w:rPr>
          <w:sz w:val="30"/>
          <w:szCs w:val="30"/>
        </w:rPr>
        <w:t>осуществлять изменение, блокирование или удаление недостоверных или полученных незаконным путем персональных данных субъекта персональных данных по требованию уполномоченного органа по защите прав субъектов персональных данных, если иной порядок внесения изменений в персональные данные, их блокирования или удаления не установлен законодательными актами;</w:t>
      </w:r>
    </w:p>
    <w:p w:rsidR="006F27F9" w:rsidRDefault="006F27F9" w:rsidP="006F27F9">
      <w:pPr>
        <w:ind w:firstLine="709"/>
        <w:jc w:val="both"/>
        <w:rPr>
          <w:sz w:val="30"/>
          <w:szCs w:val="30"/>
        </w:rPr>
      </w:pPr>
      <w:r>
        <w:rPr>
          <w:sz w:val="30"/>
          <w:szCs w:val="30"/>
        </w:rPr>
        <w:t>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w:t>
      </w:r>
    </w:p>
    <w:p w:rsidR="006F27F9" w:rsidRPr="009F74E8" w:rsidRDefault="006F27F9" w:rsidP="006F27F9">
      <w:pPr>
        <w:ind w:firstLine="709"/>
        <w:jc w:val="both"/>
        <w:rPr>
          <w:sz w:val="30"/>
          <w:szCs w:val="30"/>
        </w:rPr>
      </w:pPr>
      <w:r>
        <w:rPr>
          <w:sz w:val="30"/>
          <w:szCs w:val="30"/>
        </w:rPr>
        <w:t>выполнять иные требования, предусмотренные Законом и иными законодательными актами.</w:t>
      </w:r>
    </w:p>
    <w:p w:rsidR="006F27F9" w:rsidRDefault="006F27F9" w:rsidP="006F27F9">
      <w:pPr>
        <w:pStyle w:val="a3"/>
        <w:numPr>
          <w:ilvl w:val="0"/>
          <w:numId w:val="1"/>
        </w:numPr>
        <w:spacing w:after="0" w:line="240" w:lineRule="auto"/>
        <w:ind w:left="0" w:firstLine="705"/>
        <w:jc w:val="both"/>
        <w:rPr>
          <w:rFonts w:ascii="Times New Roman" w:hAnsi="Times New Roman"/>
          <w:sz w:val="30"/>
          <w:szCs w:val="30"/>
        </w:rPr>
      </w:pPr>
      <w:r>
        <w:rPr>
          <w:rFonts w:ascii="Times New Roman" w:hAnsi="Times New Roman"/>
          <w:sz w:val="30"/>
          <w:szCs w:val="30"/>
        </w:rPr>
        <w:t xml:space="preserve">Комитет «Брестоблимущество» организует прием, обработку обращений и запросов субъектов персональных данных или их представителей и (или) осуществляет контроль приема и обработки таких обращений и запросов. </w:t>
      </w:r>
    </w:p>
    <w:p w:rsidR="006F27F9" w:rsidRDefault="006F27F9" w:rsidP="006F27F9">
      <w:pPr>
        <w:pStyle w:val="a3"/>
        <w:spacing w:after="0" w:line="240" w:lineRule="auto"/>
        <w:ind w:left="0" w:firstLine="705"/>
        <w:jc w:val="both"/>
        <w:rPr>
          <w:rFonts w:ascii="Times New Roman" w:hAnsi="Times New Roman"/>
          <w:sz w:val="30"/>
          <w:szCs w:val="30"/>
        </w:rPr>
      </w:pPr>
      <w:r>
        <w:rPr>
          <w:rFonts w:ascii="Times New Roman" w:hAnsi="Times New Roman"/>
          <w:sz w:val="30"/>
          <w:szCs w:val="30"/>
        </w:rPr>
        <w:t>При получении персональных данных от третьих лиц их обработка осуществляется комитетом «Брестоблимущество» в целях и порядке, предусмотренных Законом, иными законодательными актами, настоящей Политикой.</w:t>
      </w:r>
    </w:p>
    <w:p w:rsidR="006F27F9" w:rsidRPr="007D5312" w:rsidRDefault="006F27F9" w:rsidP="006F27F9">
      <w:pPr>
        <w:pStyle w:val="a3"/>
        <w:numPr>
          <w:ilvl w:val="0"/>
          <w:numId w:val="1"/>
        </w:numPr>
        <w:spacing w:after="0" w:line="240" w:lineRule="auto"/>
        <w:ind w:left="0" w:firstLine="705"/>
        <w:jc w:val="both"/>
        <w:rPr>
          <w:rFonts w:ascii="Times New Roman" w:hAnsi="Times New Roman"/>
          <w:sz w:val="30"/>
          <w:szCs w:val="30"/>
        </w:rPr>
      </w:pPr>
      <w:r w:rsidRPr="007D5312">
        <w:rPr>
          <w:rFonts w:ascii="Times New Roman" w:hAnsi="Times New Roman"/>
          <w:sz w:val="30"/>
          <w:szCs w:val="30"/>
        </w:rPr>
        <w:t xml:space="preserve">Со стороны </w:t>
      </w:r>
      <w:r>
        <w:rPr>
          <w:rFonts w:ascii="Times New Roman" w:hAnsi="Times New Roman"/>
          <w:sz w:val="30"/>
          <w:szCs w:val="30"/>
        </w:rPr>
        <w:t>Оператора обработку персональных данных могут осуществлять все работники комитета «Брестоблимущество».</w:t>
      </w:r>
    </w:p>
    <w:p w:rsidR="006F27F9" w:rsidRDefault="006F27F9" w:rsidP="006F27F9">
      <w:pPr>
        <w:pStyle w:val="a3"/>
        <w:numPr>
          <w:ilvl w:val="0"/>
          <w:numId w:val="1"/>
        </w:numPr>
        <w:spacing w:after="0" w:line="240" w:lineRule="auto"/>
        <w:ind w:left="0" w:firstLine="705"/>
        <w:jc w:val="both"/>
        <w:rPr>
          <w:rFonts w:ascii="Times New Roman" w:hAnsi="Times New Roman"/>
          <w:sz w:val="30"/>
          <w:szCs w:val="30"/>
        </w:rPr>
      </w:pPr>
      <w:r>
        <w:rPr>
          <w:rFonts w:ascii="Times New Roman" w:hAnsi="Times New Roman"/>
          <w:sz w:val="30"/>
          <w:szCs w:val="30"/>
        </w:rPr>
        <w:t>Обработка персональных данных в комитете «Брестоблимущество» осуществляется следующими способами:</w:t>
      </w:r>
    </w:p>
    <w:p w:rsidR="006F27F9" w:rsidRPr="00410458" w:rsidRDefault="006F27F9" w:rsidP="006F27F9">
      <w:pPr>
        <w:pStyle w:val="a3"/>
        <w:spacing w:after="0" w:line="240" w:lineRule="auto"/>
        <w:jc w:val="both"/>
        <w:rPr>
          <w:rFonts w:ascii="Times New Roman" w:hAnsi="Times New Roman"/>
          <w:sz w:val="30"/>
          <w:szCs w:val="30"/>
        </w:rPr>
      </w:pPr>
      <w:r w:rsidRPr="00410458">
        <w:rPr>
          <w:rFonts w:ascii="Times New Roman" w:hAnsi="Times New Roman"/>
          <w:sz w:val="30"/>
          <w:szCs w:val="30"/>
        </w:rPr>
        <w:lastRenderedPageBreak/>
        <w:t>неавтоматизированная обработка персональных данных;</w:t>
      </w:r>
    </w:p>
    <w:p w:rsidR="006F27F9" w:rsidRPr="00410458" w:rsidRDefault="006F27F9" w:rsidP="006F27F9">
      <w:pPr>
        <w:pStyle w:val="a3"/>
        <w:spacing w:after="0" w:line="240" w:lineRule="auto"/>
        <w:ind w:left="0" w:firstLine="720"/>
        <w:jc w:val="both"/>
        <w:rPr>
          <w:rFonts w:ascii="Times New Roman" w:hAnsi="Times New Roman"/>
          <w:sz w:val="30"/>
          <w:szCs w:val="30"/>
        </w:rPr>
      </w:pPr>
      <w:r w:rsidRPr="00410458">
        <w:rPr>
          <w:rFonts w:ascii="Times New Roman" w:hAnsi="Times New Roman"/>
          <w:sz w:val="30"/>
          <w:szCs w:val="30"/>
        </w:rPr>
        <w:t>автоматизированная обработка персональных данных с передачей полученной информации по информационно-коммуникационным сетям или без такой передачи;</w:t>
      </w:r>
    </w:p>
    <w:p w:rsidR="006F27F9" w:rsidRPr="00410458" w:rsidRDefault="006F27F9" w:rsidP="006F27F9">
      <w:pPr>
        <w:pStyle w:val="a3"/>
        <w:spacing w:after="0" w:line="240" w:lineRule="auto"/>
        <w:jc w:val="both"/>
        <w:rPr>
          <w:rFonts w:ascii="Times New Roman" w:hAnsi="Times New Roman"/>
          <w:sz w:val="30"/>
          <w:szCs w:val="30"/>
        </w:rPr>
      </w:pPr>
      <w:r w:rsidRPr="00410458">
        <w:rPr>
          <w:rFonts w:ascii="Times New Roman" w:hAnsi="Times New Roman"/>
          <w:sz w:val="30"/>
          <w:szCs w:val="30"/>
        </w:rPr>
        <w:t>смешанная обработка персональных данных.</w:t>
      </w:r>
    </w:p>
    <w:p w:rsidR="006F27F9" w:rsidRDefault="006F27F9" w:rsidP="006F27F9">
      <w:pPr>
        <w:pStyle w:val="a3"/>
        <w:spacing w:after="0" w:line="240" w:lineRule="auto"/>
        <w:ind w:left="0"/>
        <w:jc w:val="center"/>
        <w:rPr>
          <w:rFonts w:ascii="Times New Roman" w:hAnsi="Times New Roman"/>
          <w:sz w:val="30"/>
          <w:szCs w:val="30"/>
        </w:rPr>
      </w:pPr>
    </w:p>
    <w:p w:rsidR="006F27F9" w:rsidRDefault="006F27F9" w:rsidP="006F27F9">
      <w:pPr>
        <w:pStyle w:val="a3"/>
        <w:spacing w:after="0" w:line="240" w:lineRule="auto"/>
        <w:ind w:left="0"/>
        <w:jc w:val="center"/>
        <w:rPr>
          <w:rFonts w:ascii="Times New Roman" w:hAnsi="Times New Roman"/>
          <w:sz w:val="30"/>
          <w:szCs w:val="30"/>
        </w:rPr>
      </w:pPr>
      <w:r>
        <w:rPr>
          <w:rFonts w:ascii="Times New Roman" w:hAnsi="Times New Roman"/>
          <w:sz w:val="30"/>
          <w:szCs w:val="30"/>
        </w:rPr>
        <w:t>ГЛАВА 5</w:t>
      </w:r>
    </w:p>
    <w:p w:rsidR="006F27F9" w:rsidRDefault="006F27F9" w:rsidP="006F27F9">
      <w:pPr>
        <w:jc w:val="center"/>
        <w:rPr>
          <w:sz w:val="30"/>
          <w:szCs w:val="30"/>
        </w:rPr>
      </w:pPr>
      <w:r>
        <w:rPr>
          <w:sz w:val="30"/>
          <w:szCs w:val="30"/>
        </w:rPr>
        <w:t xml:space="preserve">ПРАВА И ОБЯЗАННОСТИ </w:t>
      </w:r>
    </w:p>
    <w:p w:rsidR="006F27F9" w:rsidRDefault="006F27F9" w:rsidP="006F27F9">
      <w:pPr>
        <w:jc w:val="center"/>
        <w:rPr>
          <w:sz w:val="30"/>
          <w:szCs w:val="30"/>
        </w:rPr>
      </w:pPr>
      <w:r>
        <w:rPr>
          <w:sz w:val="30"/>
          <w:szCs w:val="30"/>
        </w:rPr>
        <w:t>СУБЪЕКТА ПЕРСОНАЛЬНЫХ ДАННЫХ</w:t>
      </w:r>
    </w:p>
    <w:p w:rsidR="006F27F9" w:rsidRDefault="006F27F9" w:rsidP="006F27F9">
      <w:pPr>
        <w:ind w:firstLine="709"/>
        <w:jc w:val="center"/>
        <w:rPr>
          <w:sz w:val="30"/>
          <w:szCs w:val="30"/>
        </w:rPr>
      </w:pPr>
    </w:p>
    <w:p w:rsidR="006F27F9" w:rsidRDefault="006F27F9" w:rsidP="006F27F9">
      <w:pPr>
        <w:pStyle w:val="a3"/>
        <w:numPr>
          <w:ilvl w:val="0"/>
          <w:numId w:val="1"/>
        </w:numPr>
        <w:spacing w:after="0" w:line="240" w:lineRule="auto"/>
        <w:jc w:val="both"/>
        <w:rPr>
          <w:rFonts w:ascii="Times New Roman" w:hAnsi="Times New Roman"/>
          <w:sz w:val="30"/>
          <w:szCs w:val="30"/>
        </w:rPr>
      </w:pPr>
      <w:r>
        <w:rPr>
          <w:rFonts w:ascii="Times New Roman" w:hAnsi="Times New Roman"/>
          <w:sz w:val="30"/>
          <w:szCs w:val="30"/>
        </w:rPr>
        <w:t>Субъект персональных данных имеет право:</w:t>
      </w:r>
    </w:p>
    <w:p w:rsidR="006F27F9" w:rsidRDefault="006F27F9" w:rsidP="006F27F9">
      <w:pPr>
        <w:ind w:firstLine="709"/>
        <w:jc w:val="both"/>
        <w:rPr>
          <w:sz w:val="30"/>
          <w:szCs w:val="30"/>
        </w:rPr>
      </w:pPr>
      <w:r>
        <w:rPr>
          <w:sz w:val="30"/>
          <w:szCs w:val="30"/>
        </w:rPr>
        <w:t>получать информацию, касающуюся обработки персональных данных, в порядке, форме и сроки, установленные Законом;</w:t>
      </w:r>
    </w:p>
    <w:p w:rsidR="006F27F9" w:rsidRDefault="006F27F9" w:rsidP="006F27F9">
      <w:pPr>
        <w:ind w:firstLine="709"/>
        <w:jc w:val="both"/>
        <w:rPr>
          <w:sz w:val="30"/>
          <w:szCs w:val="30"/>
        </w:rPr>
      </w:pPr>
      <w:r>
        <w:rPr>
          <w:sz w:val="30"/>
          <w:szCs w:val="30"/>
        </w:rPr>
        <w:t>получать от Оператора информацию о предоставлении своих персональных данных третьим лицам на условиях, определенных Законом;</w:t>
      </w:r>
    </w:p>
    <w:p w:rsidR="006F27F9" w:rsidRDefault="006F27F9" w:rsidP="006F27F9">
      <w:pPr>
        <w:ind w:firstLine="709"/>
        <w:jc w:val="both"/>
        <w:rPr>
          <w:sz w:val="30"/>
          <w:szCs w:val="30"/>
        </w:rPr>
      </w:pPr>
      <w:r>
        <w:rPr>
          <w:sz w:val="30"/>
          <w:szCs w:val="30"/>
        </w:rPr>
        <w:t>отозвать согласие на обработку персональных данных;</w:t>
      </w:r>
    </w:p>
    <w:p w:rsidR="006F27F9" w:rsidRDefault="006F27F9" w:rsidP="006F27F9">
      <w:pPr>
        <w:ind w:firstLine="709"/>
        <w:jc w:val="both"/>
        <w:rPr>
          <w:sz w:val="30"/>
          <w:szCs w:val="30"/>
        </w:rPr>
      </w:pPr>
      <w:r>
        <w:rPr>
          <w:sz w:val="30"/>
          <w:szCs w:val="30"/>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6F27F9" w:rsidRDefault="006F27F9" w:rsidP="006F27F9">
      <w:pPr>
        <w:ind w:firstLine="709"/>
        <w:jc w:val="both"/>
        <w:rPr>
          <w:sz w:val="30"/>
          <w:szCs w:val="30"/>
        </w:rPr>
      </w:pPr>
      <w:r>
        <w:rPr>
          <w:sz w:val="30"/>
          <w:szCs w:val="30"/>
        </w:rPr>
        <w:t>принимать предусмотренные законодательством меры по защите своих прав;</w:t>
      </w:r>
    </w:p>
    <w:p w:rsidR="006F27F9" w:rsidRDefault="006F27F9" w:rsidP="006F27F9">
      <w:pPr>
        <w:ind w:firstLine="709"/>
        <w:jc w:val="both"/>
        <w:rPr>
          <w:sz w:val="30"/>
          <w:szCs w:val="30"/>
        </w:rPr>
      </w:pPr>
      <w:r>
        <w:rPr>
          <w:sz w:val="30"/>
          <w:szCs w:val="30"/>
        </w:rPr>
        <w:t>требовать от Оператора:</w:t>
      </w:r>
    </w:p>
    <w:p w:rsidR="006F27F9" w:rsidRDefault="006F27F9" w:rsidP="006F27F9">
      <w:pPr>
        <w:ind w:firstLine="709"/>
        <w:jc w:val="both"/>
        <w:rPr>
          <w:sz w:val="30"/>
          <w:szCs w:val="30"/>
        </w:rPr>
      </w:pPr>
      <w:r>
        <w:rPr>
          <w:sz w:val="30"/>
          <w:szCs w:val="30"/>
        </w:rPr>
        <w:t>внесения изменений в свои персональные данные в случае, если персональные данные являются неполными, устаревшими, или неточными;</w:t>
      </w:r>
    </w:p>
    <w:p w:rsidR="006F27F9" w:rsidRDefault="006F27F9" w:rsidP="006F27F9">
      <w:pPr>
        <w:ind w:firstLine="709"/>
        <w:jc w:val="both"/>
        <w:rPr>
          <w:sz w:val="30"/>
          <w:szCs w:val="30"/>
        </w:rPr>
      </w:pPr>
      <w:r>
        <w:rPr>
          <w:sz w:val="30"/>
          <w:szCs w:val="30"/>
        </w:rPr>
        <w:t>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Законом и иными законодательными актами;</w:t>
      </w:r>
    </w:p>
    <w:p w:rsidR="006F27F9" w:rsidRDefault="006F27F9" w:rsidP="006F27F9">
      <w:pPr>
        <w:ind w:firstLine="709"/>
        <w:jc w:val="both"/>
        <w:rPr>
          <w:sz w:val="30"/>
          <w:szCs w:val="30"/>
        </w:rPr>
      </w:pPr>
      <w:r>
        <w:rPr>
          <w:sz w:val="30"/>
          <w:szCs w:val="30"/>
        </w:rPr>
        <w:t>получить разъяснения по интересующим вопросам, касающимся обработки его персональных данных;</w:t>
      </w:r>
    </w:p>
    <w:p w:rsidR="006F27F9" w:rsidRDefault="006F27F9" w:rsidP="006F27F9">
      <w:pPr>
        <w:ind w:firstLine="709"/>
        <w:jc w:val="both"/>
        <w:rPr>
          <w:sz w:val="30"/>
          <w:szCs w:val="30"/>
        </w:rPr>
      </w:pPr>
      <w:r>
        <w:rPr>
          <w:sz w:val="30"/>
          <w:szCs w:val="30"/>
        </w:rPr>
        <w:t>осуществления иных прав, предусмотренных законодательством.</w:t>
      </w:r>
    </w:p>
    <w:p w:rsidR="006F27F9" w:rsidRDefault="006F27F9" w:rsidP="006F27F9">
      <w:pPr>
        <w:pStyle w:val="a3"/>
        <w:numPr>
          <w:ilvl w:val="0"/>
          <w:numId w:val="1"/>
        </w:numPr>
        <w:spacing w:after="0" w:line="240" w:lineRule="auto"/>
        <w:jc w:val="both"/>
        <w:rPr>
          <w:rFonts w:ascii="Times New Roman" w:hAnsi="Times New Roman"/>
          <w:sz w:val="30"/>
          <w:szCs w:val="30"/>
        </w:rPr>
      </w:pPr>
      <w:r>
        <w:rPr>
          <w:rFonts w:ascii="Times New Roman" w:hAnsi="Times New Roman"/>
          <w:sz w:val="30"/>
          <w:szCs w:val="30"/>
        </w:rPr>
        <w:t>Субъект персональных данных обязан:</w:t>
      </w:r>
    </w:p>
    <w:p w:rsidR="006F27F9" w:rsidRDefault="006F27F9" w:rsidP="006F27F9">
      <w:pPr>
        <w:ind w:left="705"/>
        <w:jc w:val="both"/>
        <w:rPr>
          <w:sz w:val="30"/>
          <w:szCs w:val="30"/>
        </w:rPr>
      </w:pPr>
      <w:r>
        <w:rPr>
          <w:sz w:val="30"/>
          <w:szCs w:val="30"/>
        </w:rPr>
        <w:t>предоставлять Оператору достоверные данные о себе;</w:t>
      </w:r>
    </w:p>
    <w:p w:rsidR="006F27F9" w:rsidRDefault="006F27F9" w:rsidP="006F27F9">
      <w:pPr>
        <w:ind w:firstLine="709"/>
        <w:jc w:val="both"/>
        <w:rPr>
          <w:sz w:val="30"/>
          <w:szCs w:val="30"/>
        </w:rPr>
      </w:pPr>
      <w:r>
        <w:rPr>
          <w:sz w:val="30"/>
          <w:szCs w:val="30"/>
        </w:rPr>
        <w:t>сообщать Оператору об уточнении (обновлении, изменении) своих персональных данных.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w:t>
      </w:r>
    </w:p>
    <w:p w:rsidR="006F27F9" w:rsidRDefault="006F27F9" w:rsidP="006F27F9">
      <w:pPr>
        <w:jc w:val="both"/>
        <w:rPr>
          <w:sz w:val="30"/>
          <w:szCs w:val="30"/>
        </w:rPr>
      </w:pPr>
    </w:p>
    <w:p w:rsidR="006F27F9" w:rsidRDefault="006F27F9" w:rsidP="006F27F9">
      <w:pPr>
        <w:jc w:val="center"/>
        <w:rPr>
          <w:sz w:val="30"/>
          <w:szCs w:val="30"/>
        </w:rPr>
      </w:pPr>
      <w:r>
        <w:rPr>
          <w:sz w:val="30"/>
          <w:szCs w:val="30"/>
        </w:rPr>
        <w:lastRenderedPageBreak/>
        <w:t>ГЛАВА 6</w:t>
      </w:r>
    </w:p>
    <w:p w:rsidR="006F27F9" w:rsidRDefault="006F27F9" w:rsidP="006F27F9">
      <w:pPr>
        <w:jc w:val="center"/>
        <w:rPr>
          <w:sz w:val="30"/>
          <w:szCs w:val="30"/>
        </w:rPr>
      </w:pPr>
      <w:r>
        <w:rPr>
          <w:sz w:val="30"/>
          <w:szCs w:val="30"/>
        </w:rPr>
        <w:t>ТРАНСГРАНИЧНАЯ ПЕРЕДАЧА  ПЕРСОНАЛЬНЫХ ДАННЫХ</w:t>
      </w:r>
    </w:p>
    <w:p w:rsidR="006F27F9" w:rsidRPr="001E7EE7" w:rsidRDefault="006F27F9" w:rsidP="006F27F9">
      <w:pPr>
        <w:pStyle w:val="a3"/>
        <w:spacing w:after="0" w:line="240" w:lineRule="auto"/>
        <w:ind w:left="0" w:firstLine="708"/>
        <w:jc w:val="both"/>
        <w:rPr>
          <w:rFonts w:ascii="Times New Roman" w:hAnsi="Times New Roman"/>
          <w:sz w:val="30"/>
          <w:szCs w:val="30"/>
        </w:rPr>
      </w:pPr>
      <w:r>
        <w:rPr>
          <w:rFonts w:ascii="Times New Roman" w:hAnsi="Times New Roman"/>
          <w:sz w:val="30"/>
          <w:szCs w:val="30"/>
        </w:rPr>
        <w:t>26</w:t>
      </w:r>
      <w:r w:rsidRPr="001E7EE7">
        <w:rPr>
          <w:rFonts w:ascii="Times New Roman" w:hAnsi="Times New Roman"/>
          <w:sz w:val="30"/>
          <w:szCs w:val="30"/>
        </w:rPr>
        <w:t>. Трансграничная передача персональных данных запрещается, если на территории иностранного государства не обеспечивается надлежащий уровень защиты прав субъектов персональных данных, за исключением случаев, когда:</w:t>
      </w:r>
    </w:p>
    <w:p w:rsidR="006F27F9" w:rsidRPr="001E7EE7" w:rsidRDefault="006F27F9" w:rsidP="006F27F9">
      <w:pPr>
        <w:pStyle w:val="a3"/>
        <w:spacing w:after="0" w:line="240" w:lineRule="auto"/>
        <w:ind w:left="0" w:firstLine="708"/>
        <w:jc w:val="both"/>
        <w:rPr>
          <w:rFonts w:ascii="Times New Roman" w:hAnsi="Times New Roman"/>
          <w:sz w:val="30"/>
          <w:szCs w:val="30"/>
        </w:rPr>
      </w:pPr>
      <w:r w:rsidRPr="001E7EE7">
        <w:rPr>
          <w:rFonts w:ascii="Times New Roman" w:hAnsi="Times New Roman"/>
          <w:sz w:val="30"/>
          <w:szCs w:val="30"/>
        </w:rPr>
        <w:t>дано согласие субъекта персональных данных при условии, что субъект персональных данных проинформирован о рисках, возникающих в связи с отсутствием надлежащего уровня их защиты;</w:t>
      </w:r>
    </w:p>
    <w:p w:rsidR="006F27F9" w:rsidRPr="001E7EE7" w:rsidRDefault="006F27F9" w:rsidP="006F27F9">
      <w:pPr>
        <w:pStyle w:val="a3"/>
        <w:spacing w:after="0" w:line="240" w:lineRule="auto"/>
        <w:ind w:left="0" w:firstLine="708"/>
        <w:jc w:val="both"/>
        <w:rPr>
          <w:rFonts w:ascii="Times New Roman" w:hAnsi="Times New Roman"/>
          <w:sz w:val="30"/>
          <w:szCs w:val="30"/>
        </w:rPr>
      </w:pPr>
      <w:r w:rsidRPr="001E7EE7">
        <w:rPr>
          <w:rFonts w:ascii="Times New Roman" w:hAnsi="Times New Roman"/>
          <w:sz w:val="30"/>
          <w:szCs w:val="30"/>
        </w:rPr>
        <w:t>персональные данные получены на основании договора, заключенного (заключаемого) с субъектом персональных данных, в целях совершения действий, установленных этим договором;</w:t>
      </w:r>
    </w:p>
    <w:p w:rsidR="006F27F9" w:rsidRPr="001E7EE7" w:rsidRDefault="006F27F9" w:rsidP="006F27F9">
      <w:pPr>
        <w:pStyle w:val="a3"/>
        <w:spacing w:after="0" w:line="240" w:lineRule="auto"/>
        <w:ind w:left="0" w:firstLine="708"/>
        <w:jc w:val="both"/>
        <w:rPr>
          <w:rFonts w:ascii="Times New Roman" w:hAnsi="Times New Roman"/>
          <w:sz w:val="30"/>
          <w:szCs w:val="30"/>
        </w:rPr>
      </w:pPr>
      <w:r w:rsidRPr="001E7EE7">
        <w:rPr>
          <w:rFonts w:ascii="Times New Roman" w:hAnsi="Times New Roman"/>
          <w:sz w:val="30"/>
          <w:szCs w:val="30"/>
        </w:rPr>
        <w:t>персональные данные могут быть получены любым лицом посредством направления запроса в случаях и порядке, предусмотренных законодательством;</w:t>
      </w:r>
    </w:p>
    <w:p w:rsidR="006F27F9" w:rsidRPr="001E7EE7" w:rsidRDefault="006F27F9" w:rsidP="006F27F9">
      <w:pPr>
        <w:pStyle w:val="a3"/>
        <w:spacing w:after="0" w:line="240" w:lineRule="auto"/>
        <w:ind w:left="0" w:firstLine="708"/>
        <w:jc w:val="both"/>
        <w:rPr>
          <w:rFonts w:ascii="Times New Roman" w:hAnsi="Times New Roman"/>
          <w:sz w:val="30"/>
          <w:szCs w:val="30"/>
        </w:rPr>
      </w:pPr>
      <w:r w:rsidRPr="001E7EE7">
        <w:rPr>
          <w:rFonts w:ascii="Times New Roman" w:hAnsi="Times New Roman"/>
          <w:sz w:val="30"/>
          <w:szCs w:val="30"/>
        </w:rPr>
        <w:t>такая передача необходима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6F27F9" w:rsidRPr="001E7EE7" w:rsidRDefault="006F27F9" w:rsidP="006F27F9">
      <w:pPr>
        <w:pStyle w:val="a3"/>
        <w:spacing w:after="0" w:line="240" w:lineRule="auto"/>
        <w:ind w:left="0" w:firstLine="708"/>
        <w:jc w:val="both"/>
        <w:rPr>
          <w:rFonts w:ascii="Times New Roman" w:hAnsi="Times New Roman"/>
          <w:sz w:val="30"/>
          <w:szCs w:val="30"/>
        </w:rPr>
      </w:pPr>
      <w:r w:rsidRPr="001E7EE7">
        <w:rPr>
          <w:rFonts w:ascii="Times New Roman" w:hAnsi="Times New Roman"/>
          <w:sz w:val="30"/>
          <w:szCs w:val="30"/>
        </w:rPr>
        <w:t>обработка персональных данных осуществляется в рамках исполнения международных договоров Республики Беларусь;</w:t>
      </w:r>
    </w:p>
    <w:p w:rsidR="006F27F9" w:rsidRPr="001E7EE7" w:rsidRDefault="006F27F9" w:rsidP="006F27F9">
      <w:pPr>
        <w:pStyle w:val="a3"/>
        <w:spacing w:after="0" w:line="240" w:lineRule="auto"/>
        <w:ind w:left="0" w:firstLine="708"/>
        <w:jc w:val="both"/>
        <w:rPr>
          <w:rFonts w:ascii="Times New Roman" w:hAnsi="Times New Roman"/>
          <w:sz w:val="30"/>
          <w:szCs w:val="30"/>
        </w:rPr>
      </w:pPr>
      <w:r w:rsidRPr="001E7EE7">
        <w:rPr>
          <w:rFonts w:ascii="Times New Roman" w:hAnsi="Times New Roman"/>
          <w:sz w:val="30"/>
          <w:szCs w:val="30"/>
        </w:rPr>
        <w:t>такая передача осуществляется органом финансового мониторинга в целях принятия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соответствии с законодательством;</w:t>
      </w:r>
    </w:p>
    <w:p w:rsidR="006F27F9" w:rsidRPr="001E7EE7" w:rsidRDefault="006F27F9" w:rsidP="006F27F9">
      <w:pPr>
        <w:pStyle w:val="a3"/>
        <w:spacing w:after="0" w:line="240" w:lineRule="auto"/>
        <w:ind w:left="0" w:firstLine="708"/>
        <w:jc w:val="both"/>
        <w:rPr>
          <w:rFonts w:ascii="Times New Roman" w:hAnsi="Times New Roman"/>
          <w:sz w:val="30"/>
          <w:szCs w:val="30"/>
        </w:rPr>
      </w:pPr>
      <w:r w:rsidRPr="001E7EE7">
        <w:rPr>
          <w:rFonts w:ascii="Times New Roman" w:hAnsi="Times New Roman"/>
          <w:sz w:val="30"/>
          <w:szCs w:val="30"/>
        </w:rPr>
        <w:t>получено соответствующее разрешение уполномоченного органа по защите прав субъектов персональных данных.</w:t>
      </w:r>
    </w:p>
    <w:p w:rsidR="006F27F9" w:rsidRDefault="006F27F9" w:rsidP="006F27F9">
      <w:pPr>
        <w:ind w:firstLine="709"/>
        <w:jc w:val="both"/>
        <w:rPr>
          <w:sz w:val="30"/>
          <w:szCs w:val="30"/>
        </w:rPr>
      </w:pPr>
    </w:p>
    <w:p w:rsidR="006F27F9" w:rsidRDefault="006F27F9" w:rsidP="006F27F9">
      <w:pPr>
        <w:ind w:firstLine="709"/>
        <w:jc w:val="center"/>
        <w:rPr>
          <w:sz w:val="30"/>
          <w:szCs w:val="30"/>
        </w:rPr>
      </w:pPr>
      <w:r>
        <w:rPr>
          <w:sz w:val="30"/>
          <w:szCs w:val="30"/>
        </w:rPr>
        <w:t>ГЛАВА 7</w:t>
      </w:r>
    </w:p>
    <w:p w:rsidR="006F27F9" w:rsidRDefault="006F27F9" w:rsidP="006F27F9">
      <w:pPr>
        <w:ind w:firstLine="709"/>
        <w:jc w:val="center"/>
        <w:rPr>
          <w:sz w:val="30"/>
          <w:szCs w:val="30"/>
        </w:rPr>
      </w:pPr>
      <w:r>
        <w:rPr>
          <w:sz w:val="30"/>
          <w:szCs w:val="30"/>
        </w:rPr>
        <w:t>ЗАКЛЮЧИТЕЛЬНЫЕ ПОЛОЖЕНИЯ</w:t>
      </w:r>
    </w:p>
    <w:p w:rsidR="006F27F9" w:rsidRPr="00926071" w:rsidRDefault="006F27F9" w:rsidP="006F27F9">
      <w:pPr>
        <w:pStyle w:val="a3"/>
        <w:numPr>
          <w:ilvl w:val="0"/>
          <w:numId w:val="2"/>
        </w:numPr>
        <w:spacing w:after="0" w:line="240" w:lineRule="auto"/>
        <w:ind w:left="0" w:firstLine="709"/>
        <w:jc w:val="both"/>
        <w:rPr>
          <w:rFonts w:ascii="Times New Roman" w:hAnsi="Times New Roman"/>
          <w:sz w:val="30"/>
          <w:szCs w:val="30"/>
        </w:rPr>
      </w:pPr>
      <w:r w:rsidRPr="00926071">
        <w:rPr>
          <w:rFonts w:ascii="Times New Roman" w:hAnsi="Times New Roman"/>
          <w:sz w:val="30"/>
          <w:szCs w:val="30"/>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Законом.</w:t>
      </w:r>
    </w:p>
    <w:p w:rsidR="006F27F9" w:rsidRDefault="006F27F9" w:rsidP="006F27F9">
      <w:pPr>
        <w:pStyle w:val="a3"/>
        <w:numPr>
          <w:ilvl w:val="0"/>
          <w:numId w:val="2"/>
        </w:numPr>
        <w:spacing w:after="0" w:line="240" w:lineRule="auto"/>
        <w:ind w:left="0" w:firstLine="705"/>
        <w:jc w:val="both"/>
        <w:rPr>
          <w:rFonts w:ascii="Times New Roman" w:hAnsi="Times New Roman"/>
          <w:sz w:val="30"/>
          <w:szCs w:val="30"/>
        </w:rPr>
      </w:pPr>
      <w:r>
        <w:rPr>
          <w:rFonts w:ascii="Times New Roman" w:hAnsi="Times New Roman"/>
          <w:sz w:val="30"/>
          <w:szCs w:val="30"/>
        </w:rPr>
        <w:t>Безопасность персональных данных, обрабатываемых Оператором, обеспечивается посредством реализации правовых, организационных и технических мер, необходимых для выполнения в полном объеме требований законодательства в области защиты персональных данных.</w:t>
      </w:r>
    </w:p>
    <w:p w:rsidR="006F27F9" w:rsidRDefault="006F27F9" w:rsidP="006F27F9">
      <w:pPr>
        <w:pStyle w:val="a3"/>
        <w:numPr>
          <w:ilvl w:val="0"/>
          <w:numId w:val="2"/>
        </w:numPr>
        <w:spacing w:after="0" w:line="240" w:lineRule="auto"/>
        <w:ind w:left="0" w:firstLine="705"/>
        <w:jc w:val="both"/>
        <w:rPr>
          <w:rFonts w:ascii="Times New Roman" w:hAnsi="Times New Roman"/>
          <w:sz w:val="30"/>
          <w:szCs w:val="30"/>
        </w:rPr>
      </w:pPr>
      <w:r>
        <w:rPr>
          <w:rFonts w:ascii="Times New Roman" w:hAnsi="Times New Roman"/>
          <w:sz w:val="30"/>
          <w:szCs w:val="30"/>
        </w:rPr>
        <w:t>Настоящая политика вступает в силу со дня ее утверждения.</w:t>
      </w:r>
    </w:p>
    <w:p w:rsidR="006F27F9" w:rsidRDefault="006F27F9" w:rsidP="006F27F9">
      <w:pPr>
        <w:pStyle w:val="a3"/>
        <w:numPr>
          <w:ilvl w:val="0"/>
          <w:numId w:val="2"/>
        </w:numPr>
        <w:spacing w:after="0" w:line="240" w:lineRule="auto"/>
        <w:ind w:left="0" w:firstLine="705"/>
        <w:jc w:val="both"/>
        <w:rPr>
          <w:rFonts w:ascii="Times New Roman" w:hAnsi="Times New Roman"/>
          <w:sz w:val="30"/>
          <w:szCs w:val="30"/>
        </w:rPr>
      </w:pPr>
      <w:r>
        <w:rPr>
          <w:rFonts w:ascii="Times New Roman" w:hAnsi="Times New Roman"/>
          <w:sz w:val="30"/>
          <w:szCs w:val="30"/>
        </w:rPr>
        <w:lastRenderedPageBreak/>
        <w:t>Оператор имеет право изменять настоящую Политику в одностороннем порядке без предварительного согласования и последующего уведомления субъекта персональных данных.</w:t>
      </w:r>
    </w:p>
    <w:p w:rsidR="006F27F9" w:rsidRDefault="006F27F9" w:rsidP="006F27F9">
      <w:pPr>
        <w:pStyle w:val="a3"/>
        <w:numPr>
          <w:ilvl w:val="0"/>
          <w:numId w:val="2"/>
        </w:numPr>
        <w:spacing w:after="0" w:line="240" w:lineRule="auto"/>
        <w:ind w:left="0" w:firstLine="705"/>
        <w:jc w:val="both"/>
        <w:rPr>
          <w:rFonts w:ascii="Times New Roman" w:hAnsi="Times New Roman"/>
          <w:sz w:val="30"/>
          <w:szCs w:val="30"/>
        </w:rPr>
      </w:pPr>
      <w:r>
        <w:rPr>
          <w:rFonts w:ascii="Times New Roman" w:hAnsi="Times New Roman"/>
          <w:sz w:val="30"/>
          <w:szCs w:val="30"/>
        </w:rPr>
        <w:t>Вопросы, касающиеся обработки персональных данных, не закрепленные в настоящей Политике, регулируются законодательством.</w:t>
      </w:r>
    </w:p>
    <w:p w:rsidR="006F27F9" w:rsidRPr="008727B5" w:rsidRDefault="006F27F9" w:rsidP="006F27F9">
      <w:pPr>
        <w:shd w:val="clear" w:color="auto" w:fill="FFFFFF"/>
        <w:suppressAutoHyphens/>
        <w:jc w:val="right"/>
        <w:rPr>
          <w:sz w:val="18"/>
          <w:szCs w:val="18"/>
          <w:lang w:eastAsia="zh-CN"/>
        </w:rPr>
      </w:pPr>
    </w:p>
    <w:p w:rsidR="006F27F9" w:rsidRPr="008727B5" w:rsidRDefault="006F27F9" w:rsidP="006F27F9">
      <w:pPr>
        <w:autoSpaceDE w:val="0"/>
        <w:autoSpaceDN w:val="0"/>
        <w:adjustRightInd w:val="0"/>
        <w:ind w:firstLine="709"/>
        <w:jc w:val="both"/>
        <w:rPr>
          <w:sz w:val="30"/>
          <w:szCs w:val="30"/>
        </w:rPr>
      </w:pPr>
    </w:p>
    <w:p w:rsidR="00033270" w:rsidRDefault="00033270">
      <w:bookmarkStart w:id="4" w:name="_GoBack"/>
      <w:bookmarkEnd w:id="4"/>
    </w:p>
    <w:sectPr w:rsidR="00033270" w:rsidSect="006F27F9">
      <w:headerReference w:type="default" r:id="rId8"/>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FFC" w:rsidRDefault="00305FFC" w:rsidP="006F27F9">
      <w:r>
        <w:separator/>
      </w:r>
    </w:p>
  </w:endnote>
  <w:endnote w:type="continuationSeparator" w:id="0">
    <w:p w:rsidR="00305FFC" w:rsidRDefault="00305FFC" w:rsidP="006F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FFC" w:rsidRDefault="00305FFC" w:rsidP="006F27F9">
      <w:r>
        <w:separator/>
      </w:r>
    </w:p>
  </w:footnote>
  <w:footnote w:type="continuationSeparator" w:id="0">
    <w:p w:rsidR="00305FFC" w:rsidRDefault="00305FFC" w:rsidP="006F2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269915"/>
      <w:docPartObj>
        <w:docPartGallery w:val="Page Numbers (Top of Page)"/>
        <w:docPartUnique/>
      </w:docPartObj>
    </w:sdtPr>
    <w:sdtContent>
      <w:p w:rsidR="006F27F9" w:rsidRDefault="006F27F9">
        <w:pPr>
          <w:pStyle w:val="a5"/>
          <w:jc w:val="center"/>
        </w:pPr>
        <w:r>
          <w:fldChar w:fldCharType="begin"/>
        </w:r>
        <w:r>
          <w:instrText>PAGE   \* MERGEFORMAT</w:instrText>
        </w:r>
        <w:r>
          <w:fldChar w:fldCharType="separate"/>
        </w:r>
        <w:r>
          <w:rPr>
            <w:noProof/>
          </w:rPr>
          <w:t>4</w:t>
        </w:r>
        <w:r>
          <w:fldChar w:fldCharType="end"/>
        </w:r>
      </w:p>
    </w:sdtContent>
  </w:sdt>
  <w:p w:rsidR="006F27F9" w:rsidRDefault="006F27F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7898"/>
    <w:multiLevelType w:val="hybridMultilevel"/>
    <w:tmpl w:val="DB12BAD2"/>
    <w:lvl w:ilvl="0" w:tplc="6B5ABEB0">
      <w:start w:val="27"/>
      <w:numFmt w:val="decimal"/>
      <w:lvlText w:val="%1."/>
      <w:lvlJc w:val="left"/>
      <w:pPr>
        <w:ind w:left="1225" w:hanging="37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
    <w:nsid w:val="27470A36"/>
    <w:multiLevelType w:val="hybridMultilevel"/>
    <w:tmpl w:val="336C1712"/>
    <w:lvl w:ilvl="0" w:tplc="DFFC6CAC">
      <w:start w:val="1"/>
      <w:numFmt w:val="decimal"/>
      <w:lvlText w:val="%1."/>
      <w:lvlJc w:val="left"/>
      <w:pPr>
        <w:ind w:left="121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7F9"/>
    <w:rsid w:val="00033270"/>
    <w:rsid w:val="00305FFC"/>
    <w:rsid w:val="006F2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F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7F9"/>
    <w:pPr>
      <w:spacing w:after="200" w:line="276" w:lineRule="auto"/>
      <w:ind w:left="720"/>
      <w:contextualSpacing/>
    </w:pPr>
    <w:rPr>
      <w:rFonts w:ascii="Calibri" w:hAnsi="Calibri"/>
      <w:sz w:val="22"/>
      <w:szCs w:val="22"/>
      <w:lang w:eastAsia="en-US"/>
    </w:rPr>
  </w:style>
  <w:style w:type="table" w:styleId="a4">
    <w:name w:val="Table Grid"/>
    <w:basedOn w:val="a1"/>
    <w:uiPriority w:val="59"/>
    <w:rsid w:val="006F27F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F27F9"/>
    <w:pPr>
      <w:tabs>
        <w:tab w:val="center" w:pos="4677"/>
        <w:tab w:val="right" w:pos="9355"/>
      </w:tabs>
    </w:pPr>
  </w:style>
  <w:style w:type="character" w:customStyle="1" w:styleId="a6">
    <w:name w:val="Верхний колонтитул Знак"/>
    <w:basedOn w:val="a0"/>
    <w:link w:val="a5"/>
    <w:uiPriority w:val="99"/>
    <w:rsid w:val="006F27F9"/>
    <w:rPr>
      <w:rFonts w:ascii="Times New Roman" w:eastAsia="Calibri" w:hAnsi="Times New Roman" w:cs="Times New Roman"/>
      <w:sz w:val="24"/>
      <w:szCs w:val="24"/>
      <w:lang w:eastAsia="ru-RU"/>
    </w:rPr>
  </w:style>
  <w:style w:type="paragraph" w:styleId="a7">
    <w:name w:val="footer"/>
    <w:basedOn w:val="a"/>
    <w:link w:val="a8"/>
    <w:uiPriority w:val="99"/>
    <w:unhideWhenUsed/>
    <w:rsid w:val="006F27F9"/>
    <w:pPr>
      <w:tabs>
        <w:tab w:val="center" w:pos="4677"/>
        <w:tab w:val="right" w:pos="9355"/>
      </w:tabs>
    </w:pPr>
  </w:style>
  <w:style w:type="character" w:customStyle="1" w:styleId="a8">
    <w:name w:val="Нижний колонтитул Знак"/>
    <w:basedOn w:val="a0"/>
    <w:link w:val="a7"/>
    <w:uiPriority w:val="99"/>
    <w:rsid w:val="006F27F9"/>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F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7F9"/>
    <w:pPr>
      <w:spacing w:after="200" w:line="276" w:lineRule="auto"/>
      <w:ind w:left="720"/>
      <w:contextualSpacing/>
    </w:pPr>
    <w:rPr>
      <w:rFonts w:ascii="Calibri" w:hAnsi="Calibri"/>
      <w:sz w:val="22"/>
      <w:szCs w:val="22"/>
      <w:lang w:eastAsia="en-US"/>
    </w:rPr>
  </w:style>
  <w:style w:type="table" w:styleId="a4">
    <w:name w:val="Table Grid"/>
    <w:basedOn w:val="a1"/>
    <w:uiPriority w:val="59"/>
    <w:rsid w:val="006F27F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F27F9"/>
    <w:pPr>
      <w:tabs>
        <w:tab w:val="center" w:pos="4677"/>
        <w:tab w:val="right" w:pos="9355"/>
      </w:tabs>
    </w:pPr>
  </w:style>
  <w:style w:type="character" w:customStyle="1" w:styleId="a6">
    <w:name w:val="Верхний колонтитул Знак"/>
    <w:basedOn w:val="a0"/>
    <w:link w:val="a5"/>
    <w:uiPriority w:val="99"/>
    <w:rsid w:val="006F27F9"/>
    <w:rPr>
      <w:rFonts w:ascii="Times New Roman" w:eastAsia="Calibri" w:hAnsi="Times New Roman" w:cs="Times New Roman"/>
      <w:sz w:val="24"/>
      <w:szCs w:val="24"/>
      <w:lang w:eastAsia="ru-RU"/>
    </w:rPr>
  </w:style>
  <w:style w:type="paragraph" w:styleId="a7">
    <w:name w:val="footer"/>
    <w:basedOn w:val="a"/>
    <w:link w:val="a8"/>
    <w:uiPriority w:val="99"/>
    <w:unhideWhenUsed/>
    <w:rsid w:val="006F27F9"/>
    <w:pPr>
      <w:tabs>
        <w:tab w:val="center" w:pos="4677"/>
        <w:tab w:val="right" w:pos="9355"/>
      </w:tabs>
    </w:pPr>
  </w:style>
  <w:style w:type="character" w:customStyle="1" w:styleId="a8">
    <w:name w:val="Нижний колонтитул Знак"/>
    <w:basedOn w:val="a0"/>
    <w:link w:val="a7"/>
    <w:uiPriority w:val="99"/>
    <w:rsid w:val="006F27F9"/>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2657</Words>
  <Characters>15150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 Мисиюк</dc:creator>
  <cp:lastModifiedBy>Наталья В. Мисиюк</cp:lastModifiedBy>
  <cp:revision>1</cp:revision>
  <dcterms:created xsi:type="dcterms:W3CDTF">2022-10-20T13:23:00Z</dcterms:created>
  <dcterms:modified xsi:type="dcterms:W3CDTF">2022-10-20T13:27:00Z</dcterms:modified>
</cp:coreProperties>
</file>