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5F5F5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"/>
        <w:gridCol w:w="3627"/>
        <w:gridCol w:w="1418"/>
        <w:gridCol w:w="2126"/>
        <w:gridCol w:w="3402"/>
        <w:gridCol w:w="2410"/>
        <w:gridCol w:w="2268"/>
      </w:tblGrid>
      <w:tr w:rsidR="00F578E6" w:rsidRPr="00E0142B" w14:paraId="7710B3FD" w14:textId="77777777" w:rsidTr="003F1236">
        <w:trPr>
          <w:jc w:val="center"/>
        </w:trPr>
        <w:tc>
          <w:tcPr>
            <w:tcW w:w="479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6C0275" w14:textId="77777777" w:rsidR="00F578E6" w:rsidRPr="00E0142B" w:rsidRDefault="00F578E6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№ п/п</w:t>
            </w:r>
          </w:p>
        </w:tc>
        <w:tc>
          <w:tcPr>
            <w:tcW w:w="3627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A7373E" w14:textId="77777777" w:rsidR="00F578E6" w:rsidRDefault="00F578E6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Местоположение</w:t>
            </w:r>
          </w:p>
          <w:p w14:paraId="0EFF1F5E" w14:textId="77777777" w:rsidR="00F578E6" w:rsidRPr="00E0142B" w:rsidRDefault="00F578E6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 xml:space="preserve"> участка</w:t>
            </w:r>
          </w:p>
        </w:tc>
        <w:tc>
          <w:tcPr>
            <w:tcW w:w="1418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630474" w14:textId="77777777" w:rsidR="00F578E6" w:rsidRPr="00E0142B" w:rsidRDefault="00F578E6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Ориентировочная площадь, га</w:t>
            </w:r>
          </w:p>
        </w:tc>
        <w:tc>
          <w:tcPr>
            <w:tcW w:w="2126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AED5E5" w14:textId="77777777" w:rsidR="00F578E6" w:rsidRPr="00E0142B" w:rsidRDefault="00F578E6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Цель возможного использования земельного участка</w:t>
            </w:r>
          </w:p>
        </w:tc>
        <w:tc>
          <w:tcPr>
            <w:tcW w:w="3402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50807E" w14:textId="77777777" w:rsidR="00F578E6" w:rsidRPr="00E0142B" w:rsidRDefault="00F578E6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Наличие инженерной и транспортной инфраструктуры</w:t>
            </w:r>
          </w:p>
        </w:tc>
        <w:tc>
          <w:tcPr>
            <w:tcW w:w="4678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5E347E" w14:textId="77777777" w:rsidR="00F578E6" w:rsidRPr="00E0142B" w:rsidRDefault="00F578E6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 xml:space="preserve">Государственный орган (государственная организация), в который (которую) необходимо обращаться </w:t>
            </w:r>
          </w:p>
        </w:tc>
      </w:tr>
      <w:tr w:rsidR="00F578E6" w:rsidRPr="00E0142B" w14:paraId="2F9E477B" w14:textId="77777777" w:rsidTr="003F1236">
        <w:trPr>
          <w:jc w:val="center"/>
        </w:trPr>
        <w:tc>
          <w:tcPr>
            <w:tcW w:w="479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D5F888" w14:textId="77777777" w:rsidR="00F578E6" w:rsidRPr="00E0142B" w:rsidRDefault="00F578E6" w:rsidP="009A10DB">
            <w:pPr>
              <w:jc w:val="center"/>
            </w:pPr>
          </w:p>
        </w:tc>
        <w:tc>
          <w:tcPr>
            <w:tcW w:w="3627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AC4A8D" w14:textId="77777777" w:rsidR="00F578E6" w:rsidRPr="00E0142B" w:rsidRDefault="00F578E6" w:rsidP="009A10DB">
            <w:pPr>
              <w:jc w:val="center"/>
            </w:pPr>
          </w:p>
        </w:tc>
        <w:tc>
          <w:tcPr>
            <w:tcW w:w="1418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B4F890" w14:textId="77777777" w:rsidR="00F578E6" w:rsidRPr="00E0142B" w:rsidRDefault="00F578E6" w:rsidP="009A10DB">
            <w:pPr>
              <w:jc w:val="center"/>
            </w:pPr>
          </w:p>
        </w:tc>
        <w:tc>
          <w:tcPr>
            <w:tcW w:w="2126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B07105" w14:textId="77777777" w:rsidR="00F578E6" w:rsidRPr="00E0142B" w:rsidRDefault="00F578E6" w:rsidP="009A10DB">
            <w:pPr>
              <w:jc w:val="center"/>
            </w:pPr>
          </w:p>
        </w:tc>
        <w:tc>
          <w:tcPr>
            <w:tcW w:w="3402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ECBC50" w14:textId="77777777" w:rsidR="00F578E6" w:rsidRPr="00E0142B" w:rsidRDefault="00F578E6" w:rsidP="009A10DB">
            <w:pPr>
              <w:jc w:val="center"/>
            </w:pP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10754" w14:textId="77777777" w:rsidR="00F578E6" w:rsidRPr="00E0142B" w:rsidRDefault="00F578E6" w:rsidP="009A10DB">
            <w:pPr>
              <w:jc w:val="center"/>
            </w:pPr>
            <w:r w:rsidRPr="00E0142B">
              <w:rPr>
                <w:b/>
              </w:rPr>
              <w:t>для заключения инвестиционного договора с Республикой Беларусь</w:t>
            </w:r>
          </w:p>
        </w:tc>
        <w:tc>
          <w:tcPr>
            <w:tcW w:w="2268" w:type="dxa"/>
            <w:shd w:val="clear" w:color="auto" w:fill="auto"/>
          </w:tcPr>
          <w:p w14:paraId="0482F930" w14:textId="77777777" w:rsidR="00F578E6" w:rsidRPr="002A0138" w:rsidRDefault="00F578E6" w:rsidP="009A10DB">
            <w:pPr>
              <w:jc w:val="center"/>
              <w:rPr>
                <w:b/>
                <w:bCs/>
              </w:rPr>
            </w:pPr>
            <w:r w:rsidRPr="002A0138">
              <w:rPr>
                <w:b/>
                <w:bCs/>
              </w:rPr>
              <w:t>для реализации преференциального инвестиционного проекта</w:t>
            </w:r>
          </w:p>
        </w:tc>
      </w:tr>
      <w:tr w:rsidR="003F1236" w:rsidRPr="00E0142B" w14:paraId="2B93EE53" w14:textId="77777777" w:rsidTr="00A57797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29177E" w14:textId="2FF96072" w:rsidR="003F1236" w:rsidRPr="00E0142B" w:rsidRDefault="00960F05" w:rsidP="003F1236">
            <w:pPr>
              <w:jc w:val="center"/>
            </w:pPr>
            <w:r>
              <w:t>1.</w:t>
            </w:r>
          </w:p>
        </w:tc>
        <w:tc>
          <w:tcPr>
            <w:tcW w:w="36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F6D52C" w14:textId="05AC7D1F" w:rsidR="00AB6993" w:rsidRDefault="00960F05" w:rsidP="00371EC2">
            <w:pPr>
              <w:jc w:val="center"/>
            </w:pPr>
            <w:r>
              <w:t xml:space="preserve">г. </w:t>
            </w:r>
            <w:proofErr w:type="spellStart"/>
            <w:r>
              <w:t>Белоозерск</w:t>
            </w:r>
            <w:proofErr w:type="spellEnd"/>
            <w:r>
              <w:t>, участок № 1</w:t>
            </w:r>
          </w:p>
          <w:p w14:paraId="5177267F" w14:textId="51268538" w:rsidR="00960F05" w:rsidRPr="003F1236" w:rsidRDefault="00484BA3" w:rsidP="00371EC2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DD18A9D" wp14:editId="2C369C50">
                  <wp:extent cx="2066925" cy="185475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9664" t="18245" r="21913" b="4503"/>
                          <a:stretch/>
                        </pic:blipFill>
                        <pic:spPr bwMode="auto">
                          <a:xfrm>
                            <a:off x="0" y="0"/>
                            <a:ext cx="2079248" cy="1865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0CBB4A" w14:textId="7E5C24EE" w:rsidR="003F1236" w:rsidRPr="003F1236" w:rsidRDefault="00960F05" w:rsidP="00371EC2">
            <w:pPr>
              <w:jc w:val="center"/>
            </w:pPr>
            <w:r>
              <w:t>1,56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79E7F6" w14:textId="0B423308" w:rsidR="003F1236" w:rsidRPr="003F1236" w:rsidRDefault="00960F05" w:rsidP="00371EC2">
            <w:pPr>
              <w:jc w:val="center"/>
            </w:pPr>
            <w:r>
              <w:t xml:space="preserve">для строительства и обслуживания дата-центра вблизи </w:t>
            </w:r>
            <w:proofErr w:type="spellStart"/>
            <w:r>
              <w:t>Белоозерской</w:t>
            </w:r>
            <w:proofErr w:type="spellEnd"/>
            <w:r>
              <w:t xml:space="preserve"> ГРЭС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C4BFA7" w14:textId="27997A49" w:rsidR="003F1236" w:rsidRPr="003F1236" w:rsidRDefault="002E6C18" w:rsidP="00371EC2">
            <w:pPr>
              <w:spacing w:before="100" w:beforeAutospacing="1" w:after="100" w:afterAutospacing="1"/>
              <w:jc w:val="center"/>
            </w:pPr>
            <w:r>
              <w:t>до источника подключения водоснабжения – 14 м, канализации – 14 м, электроснабжения – 14 м, до дороги с усовершенствованным покрытием – 14 м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4C160E" w14:textId="3A6CA1CB" w:rsidR="003F1236" w:rsidRDefault="003F1236" w:rsidP="003F1236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63F94A19" w14:textId="5317FCDA" w:rsidR="003F1236" w:rsidRPr="00E0142B" w:rsidRDefault="003F1236" w:rsidP="003F1236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268" w:type="dxa"/>
            <w:shd w:val="clear" w:color="auto" w:fill="auto"/>
          </w:tcPr>
          <w:p w14:paraId="2346489E" w14:textId="6633081F" w:rsidR="003F1236" w:rsidRDefault="00960F05" w:rsidP="003F1236">
            <w:pPr>
              <w:jc w:val="center"/>
            </w:pPr>
            <w:r>
              <w:t>Березовский районный исполнительный комитет</w:t>
            </w:r>
          </w:p>
          <w:p w14:paraId="6D9C9884" w14:textId="04436D17" w:rsidR="003F1236" w:rsidRPr="00E0142B" w:rsidRDefault="003F1236" w:rsidP="003F1236">
            <w:pPr>
              <w:jc w:val="center"/>
            </w:pPr>
            <w:r>
              <w:t>(</w:t>
            </w:r>
            <w:proofErr w:type="spellStart"/>
            <w:r>
              <w:t>г.</w:t>
            </w:r>
            <w:r w:rsidR="00960F05">
              <w:t>Береза</w:t>
            </w:r>
            <w:proofErr w:type="spellEnd"/>
            <w:r w:rsidR="00960F05">
              <w:t>, ул. Красноармейская, 27</w:t>
            </w:r>
            <w:r w:rsidR="00371EC2">
              <w:t>)</w:t>
            </w:r>
          </w:p>
        </w:tc>
      </w:tr>
      <w:tr w:rsidR="00960F05" w:rsidRPr="00E0142B" w14:paraId="773295B8" w14:textId="77777777" w:rsidTr="00A57797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6D8FDC" w14:textId="14902D90" w:rsidR="00960F05" w:rsidRDefault="00960F05" w:rsidP="00960F05">
            <w:pPr>
              <w:jc w:val="center"/>
            </w:pPr>
            <w:r>
              <w:t>2.</w:t>
            </w:r>
          </w:p>
        </w:tc>
        <w:tc>
          <w:tcPr>
            <w:tcW w:w="36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573BF3" w14:textId="5FCE0A07" w:rsidR="00960F05" w:rsidRDefault="00960F05" w:rsidP="00960F05">
            <w:pPr>
              <w:jc w:val="center"/>
            </w:pPr>
            <w:r>
              <w:t xml:space="preserve">г. </w:t>
            </w:r>
            <w:proofErr w:type="spellStart"/>
            <w:r>
              <w:t>Белоозерск</w:t>
            </w:r>
            <w:proofErr w:type="spellEnd"/>
            <w:r>
              <w:t>, участок № 2</w:t>
            </w:r>
          </w:p>
          <w:p w14:paraId="4C34D5FE" w14:textId="3B58E147" w:rsidR="00960F05" w:rsidRDefault="00484BA3" w:rsidP="00960F05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BC725BA" wp14:editId="02EB09FA">
                  <wp:extent cx="2091328" cy="1524000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6046" t="19034" r="15888" b="5747"/>
                          <a:stretch/>
                        </pic:blipFill>
                        <pic:spPr bwMode="auto">
                          <a:xfrm>
                            <a:off x="0" y="0"/>
                            <a:ext cx="2109654" cy="1537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0260D8" w14:textId="767CB3B3" w:rsidR="00960F05" w:rsidRDefault="00960F05" w:rsidP="00960F05">
            <w:pPr>
              <w:jc w:val="center"/>
            </w:pPr>
            <w:r>
              <w:t>0,69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4A03B4" w14:textId="1B980224" w:rsidR="00960F05" w:rsidRDefault="00960F05" w:rsidP="00960F05">
            <w:pPr>
              <w:jc w:val="center"/>
            </w:pPr>
            <w:r>
              <w:t xml:space="preserve">для строительства и обслуживания дата-центра вблизи </w:t>
            </w:r>
            <w:proofErr w:type="spellStart"/>
            <w:r>
              <w:t>Белоозерской</w:t>
            </w:r>
            <w:proofErr w:type="spellEnd"/>
            <w:r>
              <w:t xml:space="preserve"> ГРЭС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7CE3F0" w14:textId="5F42E208" w:rsidR="00960F05" w:rsidRDefault="002E6C18" w:rsidP="00960F05">
            <w:pPr>
              <w:spacing w:before="100" w:beforeAutospacing="1" w:after="100" w:afterAutospacing="1"/>
              <w:jc w:val="center"/>
            </w:pPr>
            <w:r>
              <w:t>до источника подключения водоснабжения – 53 м, канализации – 53 м, электроснабжения – 53 м, до дороги с усовершенствованным покрытием – 3 м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65D443" w14:textId="77777777" w:rsidR="00960F05" w:rsidRDefault="00960F05" w:rsidP="00960F05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4C4135F8" w14:textId="748CAFAE" w:rsidR="00960F05" w:rsidRPr="00E0142B" w:rsidRDefault="00960F05" w:rsidP="00960F05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268" w:type="dxa"/>
            <w:shd w:val="clear" w:color="auto" w:fill="auto"/>
          </w:tcPr>
          <w:p w14:paraId="543C9FE5" w14:textId="77777777" w:rsidR="00960F05" w:rsidRDefault="00960F05" w:rsidP="00960F05">
            <w:pPr>
              <w:jc w:val="center"/>
            </w:pPr>
            <w:r>
              <w:t>Березовский районный исполнительный комитет</w:t>
            </w:r>
          </w:p>
          <w:p w14:paraId="7CC04561" w14:textId="34CEED6F" w:rsidR="00960F05" w:rsidRDefault="00960F05" w:rsidP="00960F05">
            <w:pPr>
              <w:jc w:val="center"/>
            </w:pPr>
            <w:r>
              <w:t>(</w:t>
            </w:r>
            <w:proofErr w:type="spellStart"/>
            <w:r>
              <w:t>г.Береза</w:t>
            </w:r>
            <w:proofErr w:type="spellEnd"/>
            <w:r>
              <w:t>, ул. Красноармейская, 27)</w:t>
            </w:r>
          </w:p>
        </w:tc>
      </w:tr>
    </w:tbl>
    <w:p w14:paraId="6C0FD84D" w14:textId="77777777" w:rsidR="00CC0E60" w:rsidRDefault="00CC0E60"/>
    <w:sectPr w:rsidR="00CC0E60" w:rsidSect="00D032F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8E6"/>
    <w:rsid w:val="00284B4D"/>
    <w:rsid w:val="002E6C18"/>
    <w:rsid w:val="00371EC2"/>
    <w:rsid w:val="003F1236"/>
    <w:rsid w:val="00484BA3"/>
    <w:rsid w:val="00960F05"/>
    <w:rsid w:val="00A57797"/>
    <w:rsid w:val="00AB01B7"/>
    <w:rsid w:val="00AB6993"/>
    <w:rsid w:val="00B938C6"/>
    <w:rsid w:val="00CA2447"/>
    <w:rsid w:val="00CC0E60"/>
    <w:rsid w:val="00D032F1"/>
    <w:rsid w:val="00DA4D70"/>
    <w:rsid w:val="00F578E6"/>
    <w:rsid w:val="00FC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FA64A"/>
  <w15:chartTrackingRefBased/>
  <w15:docId w15:val="{30670C67-134C-4CDB-8E93-CA9C9BF17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78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В. Хутко</dc:creator>
  <cp:keywords/>
  <dc:description/>
  <cp:lastModifiedBy>Надежда В. Хутко</cp:lastModifiedBy>
  <cp:revision>3</cp:revision>
  <dcterms:created xsi:type="dcterms:W3CDTF">2026-05-08T11:50:00Z</dcterms:created>
  <dcterms:modified xsi:type="dcterms:W3CDTF">2026-05-08T12:01:00Z</dcterms:modified>
</cp:coreProperties>
</file>